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A7E9D3" w14:textId="4B84B53D" w:rsidR="00035F81" w:rsidRPr="00203D0E" w:rsidRDefault="00B523D8">
      <w:pPr>
        <w:spacing w:after="0" w:line="276" w:lineRule="auto"/>
        <w:jc w:val="center"/>
        <w:rPr>
          <w:rFonts w:eastAsia="Calibri" w:cstheme="minorHAnsi"/>
          <w:b/>
          <w:bCs/>
          <w:sz w:val="36"/>
          <w:szCs w:val="36"/>
          <w:lang w:val="hr-HR"/>
        </w:rPr>
      </w:pPr>
      <w:r w:rsidRPr="00203D0E">
        <w:rPr>
          <w:rFonts w:eastAsia="Calibri" w:cstheme="minorHAnsi"/>
          <w:b/>
          <w:bCs/>
          <w:sz w:val="36"/>
          <w:szCs w:val="36"/>
          <w:lang w:val="hr-HR"/>
        </w:rPr>
        <w:t>NEM DUBROVNIK 2024</w:t>
      </w:r>
      <w:r w:rsidR="00112A8E" w:rsidRPr="00203D0E">
        <w:rPr>
          <w:rFonts w:eastAsia="Calibri" w:cstheme="minorHAnsi"/>
          <w:b/>
          <w:bCs/>
          <w:sz w:val="36"/>
          <w:szCs w:val="36"/>
          <w:lang w:val="hr-HR"/>
        </w:rPr>
        <w:t>,</w:t>
      </w:r>
      <w:r w:rsidRPr="00203D0E">
        <w:rPr>
          <w:rFonts w:eastAsia="Calibri" w:cstheme="minorHAnsi"/>
          <w:b/>
          <w:bCs/>
          <w:sz w:val="36"/>
          <w:szCs w:val="36"/>
          <w:lang w:val="hr-HR"/>
        </w:rPr>
        <w:t xml:space="preserve"> </w:t>
      </w:r>
      <w:r w:rsidR="00112A8E" w:rsidRPr="00203D0E">
        <w:rPr>
          <w:rFonts w:eastAsia="Calibri" w:cstheme="minorHAnsi"/>
          <w:b/>
          <w:bCs/>
          <w:sz w:val="36"/>
          <w:szCs w:val="36"/>
          <w:lang w:val="hr-HR"/>
        </w:rPr>
        <w:t>2. DAN</w:t>
      </w:r>
      <w:r w:rsidR="00BE19A7" w:rsidRPr="00203D0E">
        <w:rPr>
          <w:rFonts w:eastAsia="Calibri" w:cstheme="minorHAnsi"/>
          <w:b/>
          <w:bCs/>
          <w:sz w:val="36"/>
          <w:szCs w:val="36"/>
          <w:lang w:val="hr-HR"/>
        </w:rPr>
        <w:t>:</w:t>
      </w:r>
    </w:p>
    <w:p w14:paraId="5943563F" w14:textId="34E82F01" w:rsidR="00035F81" w:rsidRPr="00203D0E" w:rsidRDefault="00D1480D" w:rsidP="00471D1A">
      <w:pPr>
        <w:spacing w:after="0" w:line="276" w:lineRule="auto"/>
        <w:jc w:val="center"/>
        <w:rPr>
          <w:rFonts w:eastAsia="Calibri" w:cstheme="minorHAnsi"/>
          <w:b/>
          <w:bCs/>
          <w:sz w:val="36"/>
          <w:szCs w:val="36"/>
          <w:lang w:val="hr-HR"/>
        </w:rPr>
      </w:pPr>
      <w:r w:rsidRPr="00203D0E">
        <w:rPr>
          <w:rFonts w:eastAsia="Calibri" w:cstheme="minorHAnsi"/>
          <w:b/>
          <w:bCs/>
          <w:sz w:val="36"/>
          <w:szCs w:val="36"/>
          <w:lang w:val="hr-HR"/>
        </w:rPr>
        <w:t>KEYNOTE</w:t>
      </w:r>
      <w:r w:rsidR="00112A8E" w:rsidRPr="00203D0E">
        <w:rPr>
          <w:rFonts w:eastAsia="Calibri" w:cstheme="minorHAnsi"/>
          <w:b/>
          <w:bCs/>
          <w:sz w:val="36"/>
          <w:szCs w:val="36"/>
          <w:lang w:val="hr-HR"/>
        </w:rPr>
        <w:t xml:space="preserve"> GOVORI </w:t>
      </w:r>
      <w:r w:rsidRPr="00203D0E">
        <w:rPr>
          <w:rFonts w:eastAsia="Calibri" w:cstheme="minorHAnsi"/>
          <w:b/>
          <w:bCs/>
          <w:sz w:val="36"/>
          <w:szCs w:val="36"/>
          <w:lang w:val="hr-HR"/>
        </w:rPr>
        <w:t>WARNER BROS. DISCOVERY</w:t>
      </w:r>
      <w:r w:rsidR="00203D0E">
        <w:rPr>
          <w:rFonts w:eastAsia="Calibri" w:cstheme="minorHAnsi"/>
          <w:b/>
          <w:bCs/>
          <w:sz w:val="36"/>
          <w:szCs w:val="36"/>
          <w:lang w:val="hr-HR"/>
        </w:rPr>
        <w:t>JA</w:t>
      </w:r>
      <w:r w:rsidRPr="00203D0E">
        <w:rPr>
          <w:rFonts w:eastAsia="Calibri" w:cstheme="minorHAnsi"/>
          <w:b/>
          <w:bCs/>
          <w:sz w:val="36"/>
          <w:szCs w:val="36"/>
          <w:lang w:val="hr-HR"/>
        </w:rPr>
        <w:t xml:space="preserve"> </w:t>
      </w:r>
      <w:r w:rsidR="00112A8E" w:rsidRPr="00203D0E">
        <w:rPr>
          <w:rFonts w:eastAsia="Calibri" w:cstheme="minorHAnsi"/>
          <w:b/>
          <w:bCs/>
          <w:sz w:val="36"/>
          <w:szCs w:val="36"/>
          <w:lang w:val="hr-HR"/>
        </w:rPr>
        <w:t>I</w:t>
      </w:r>
      <w:r w:rsidRPr="00203D0E">
        <w:rPr>
          <w:rFonts w:eastAsia="Calibri" w:cstheme="minorHAnsi"/>
          <w:b/>
          <w:bCs/>
          <w:sz w:val="36"/>
          <w:szCs w:val="36"/>
          <w:lang w:val="hr-HR"/>
        </w:rPr>
        <w:t xml:space="preserve"> BBC STUDIOS</w:t>
      </w:r>
      <w:r w:rsidR="00203D0E">
        <w:rPr>
          <w:rFonts w:eastAsia="Calibri" w:cstheme="minorHAnsi"/>
          <w:b/>
          <w:bCs/>
          <w:sz w:val="36"/>
          <w:szCs w:val="36"/>
          <w:lang w:val="hr-HR"/>
        </w:rPr>
        <w:t>A</w:t>
      </w:r>
      <w:r w:rsidRPr="00203D0E">
        <w:rPr>
          <w:rFonts w:eastAsia="Calibri" w:cstheme="minorHAnsi"/>
          <w:b/>
          <w:bCs/>
          <w:sz w:val="36"/>
          <w:szCs w:val="36"/>
          <w:lang w:val="hr-HR"/>
        </w:rPr>
        <w:t>, SCREENIN</w:t>
      </w:r>
      <w:r w:rsidR="00112A8E" w:rsidRPr="00203D0E">
        <w:rPr>
          <w:rFonts w:eastAsia="Calibri" w:cstheme="minorHAnsi"/>
          <w:b/>
          <w:bCs/>
          <w:sz w:val="36"/>
          <w:szCs w:val="36"/>
          <w:lang w:val="hr-HR"/>
        </w:rPr>
        <w:t>ZI I</w:t>
      </w:r>
      <w:r w:rsidRPr="00203D0E">
        <w:rPr>
          <w:rFonts w:eastAsia="Calibri" w:cstheme="minorHAnsi"/>
          <w:b/>
          <w:bCs/>
          <w:sz w:val="36"/>
          <w:szCs w:val="36"/>
          <w:lang w:val="hr-HR"/>
        </w:rPr>
        <w:t xml:space="preserve"> </w:t>
      </w:r>
      <w:r w:rsidR="00112A8E" w:rsidRPr="00203D0E">
        <w:rPr>
          <w:rFonts w:eastAsia="Calibri" w:cstheme="minorHAnsi"/>
          <w:b/>
          <w:bCs/>
          <w:sz w:val="36"/>
          <w:szCs w:val="36"/>
          <w:lang w:val="hr-HR"/>
        </w:rPr>
        <w:t>PREDSTAVLJANJA</w:t>
      </w:r>
      <w:r w:rsidRPr="00203D0E">
        <w:rPr>
          <w:rFonts w:eastAsia="Calibri" w:cstheme="minorHAnsi"/>
          <w:b/>
          <w:bCs/>
          <w:sz w:val="36"/>
          <w:szCs w:val="36"/>
          <w:lang w:val="hr-HR"/>
        </w:rPr>
        <w:t xml:space="preserve"> </w:t>
      </w:r>
      <w:r w:rsidR="00112A8E" w:rsidRPr="00203D0E">
        <w:rPr>
          <w:rFonts w:eastAsia="Calibri" w:cstheme="minorHAnsi"/>
          <w:b/>
          <w:bCs/>
          <w:sz w:val="36"/>
          <w:szCs w:val="36"/>
          <w:lang w:val="hr-HR"/>
        </w:rPr>
        <w:t>VELIKI</w:t>
      </w:r>
      <w:r w:rsidR="00203D0E">
        <w:rPr>
          <w:rFonts w:eastAsia="Calibri" w:cstheme="minorHAnsi"/>
          <w:b/>
          <w:bCs/>
          <w:sz w:val="36"/>
          <w:szCs w:val="36"/>
          <w:lang w:val="hr-HR"/>
        </w:rPr>
        <w:t>H</w:t>
      </w:r>
      <w:r w:rsidR="00112A8E" w:rsidRPr="00203D0E">
        <w:rPr>
          <w:rFonts w:eastAsia="Calibri" w:cstheme="minorHAnsi"/>
          <w:b/>
          <w:bCs/>
          <w:sz w:val="36"/>
          <w:szCs w:val="36"/>
          <w:lang w:val="hr-HR"/>
        </w:rPr>
        <w:t xml:space="preserve"> STUDIJ</w:t>
      </w:r>
      <w:r w:rsidR="00203D0E">
        <w:rPr>
          <w:rFonts w:eastAsia="Calibri" w:cstheme="minorHAnsi"/>
          <w:b/>
          <w:bCs/>
          <w:sz w:val="36"/>
          <w:szCs w:val="36"/>
          <w:lang w:val="hr-HR"/>
        </w:rPr>
        <w:t>A</w:t>
      </w:r>
      <w:r w:rsidR="00112A8E" w:rsidRPr="00203D0E">
        <w:rPr>
          <w:rFonts w:eastAsia="Calibri" w:cstheme="minorHAnsi"/>
          <w:b/>
          <w:bCs/>
          <w:sz w:val="36"/>
          <w:szCs w:val="36"/>
          <w:lang w:val="hr-HR"/>
        </w:rPr>
        <w:t xml:space="preserve"> IZ SAD-A</w:t>
      </w:r>
    </w:p>
    <w:p w14:paraId="0E6F720B" w14:textId="77777777" w:rsidR="00954114" w:rsidRPr="00203D0E" w:rsidRDefault="00954114">
      <w:pPr>
        <w:spacing w:after="0" w:line="276" w:lineRule="auto"/>
        <w:jc w:val="both"/>
        <w:rPr>
          <w:rFonts w:eastAsia="Calibri" w:cstheme="minorHAnsi"/>
          <w:i/>
          <w:iCs/>
          <w:lang w:val="hr-HR"/>
        </w:rPr>
      </w:pPr>
    </w:p>
    <w:p w14:paraId="63E7EF59" w14:textId="7AE87769" w:rsidR="00812FB5" w:rsidRPr="00812FB5" w:rsidRDefault="00471D1A" w:rsidP="00812FB5">
      <w:pPr>
        <w:pStyle w:val="ListParagraph"/>
        <w:numPr>
          <w:ilvl w:val="0"/>
          <w:numId w:val="4"/>
        </w:numPr>
        <w:spacing w:after="0" w:line="276" w:lineRule="auto"/>
        <w:jc w:val="both"/>
        <w:rPr>
          <w:rFonts w:eastAsia="Calibri" w:cstheme="minorHAnsi"/>
          <w:i/>
          <w:iCs/>
          <w:lang w:val="hr-HR"/>
        </w:rPr>
      </w:pPr>
      <w:r w:rsidRPr="00812FB5">
        <w:rPr>
          <w:rFonts w:eastAsia="Calibri" w:cstheme="minorHAnsi"/>
          <w:i/>
          <w:iCs/>
          <w:lang w:val="hr-HR"/>
        </w:rPr>
        <w:t xml:space="preserve">Keynote </w:t>
      </w:r>
      <w:r w:rsidR="008D356C">
        <w:rPr>
          <w:rFonts w:eastAsia="Calibri" w:cstheme="minorHAnsi"/>
          <w:i/>
          <w:iCs/>
          <w:lang w:val="hr-HR"/>
        </w:rPr>
        <w:t>govori</w:t>
      </w:r>
      <w:r w:rsidRPr="00812FB5">
        <w:rPr>
          <w:rFonts w:eastAsia="Calibri" w:cstheme="minorHAnsi"/>
          <w:i/>
          <w:iCs/>
          <w:lang w:val="hr-HR"/>
        </w:rPr>
        <w:t xml:space="preserve"> Warner Bros. Discovery</w:t>
      </w:r>
      <w:r w:rsidR="00112A8E" w:rsidRPr="00812FB5">
        <w:rPr>
          <w:rFonts w:eastAsia="Calibri" w:cstheme="minorHAnsi"/>
          <w:i/>
          <w:iCs/>
          <w:lang w:val="hr-HR"/>
        </w:rPr>
        <w:t>ja</w:t>
      </w:r>
      <w:r w:rsidRPr="00812FB5">
        <w:rPr>
          <w:rFonts w:eastAsia="Calibri" w:cstheme="minorHAnsi"/>
          <w:i/>
          <w:iCs/>
          <w:lang w:val="hr-HR"/>
        </w:rPr>
        <w:t xml:space="preserve"> </w:t>
      </w:r>
      <w:r w:rsidR="00112A8E" w:rsidRPr="00812FB5">
        <w:rPr>
          <w:rFonts w:eastAsia="Calibri" w:cstheme="minorHAnsi"/>
          <w:i/>
          <w:iCs/>
          <w:lang w:val="hr-HR"/>
        </w:rPr>
        <w:t>te</w:t>
      </w:r>
      <w:r w:rsidRPr="00812FB5">
        <w:rPr>
          <w:rFonts w:eastAsia="Calibri" w:cstheme="minorHAnsi"/>
          <w:i/>
          <w:iCs/>
          <w:lang w:val="hr-HR"/>
        </w:rPr>
        <w:t xml:space="preserve"> BBC Studios</w:t>
      </w:r>
      <w:r w:rsidR="00112A8E" w:rsidRPr="00812FB5">
        <w:rPr>
          <w:rFonts w:eastAsia="Calibri" w:cstheme="minorHAnsi"/>
          <w:i/>
          <w:iCs/>
          <w:lang w:val="hr-HR"/>
        </w:rPr>
        <w:t>a</w:t>
      </w:r>
      <w:r w:rsidRPr="00812FB5">
        <w:rPr>
          <w:rFonts w:eastAsia="Calibri" w:cstheme="minorHAnsi"/>
          <w:i/>
          <w:iCs/>
          <w:lang w:val="hr-HR"/>
        </w:rPr>
        <w:t xml:space="preserve"> </w:t>
      </w:r>
      <w:r w:rsidR="00112A8E" w:rsidRPr="00812FB5">
        <w:rPr>
          <w:rFonts w:eastAsia="Calibri" w:cstheme="minorHAnsi"/>
          <w:i/>
          <w:iCs/>
          <w:lang w:val="hr-HR"/>
        </w:rPr>
        <w:t>ispunil</w:t>
      </w:r>
      <w:r w:rsidR="007C289B" w:rsidRPr="00812FB5">
        <w:rPr>
          <w:rFonts w:eastAsia="Calibri" w:cstheme="minorHAnsi"/>
          <w:i/>
          <w:iCs/>
          <w:lang w:val="hr-HR"/>
        </w:rPr>
        <w:t>a</w:t>
      </w:r>
      <w:r w:rsidR="00112A8E" w:rsidRPr="00812FB5">
        <w:rPr>
          <w:rFonts w:eastAsia="Calibri" w:cstheme="minorHAnsi"/>
          <w:i/>
          <w:iCs/>
          <w:lang w:val="hr-HR"/>
        </w:rPr>
        <w:t xml:space="preserve"> prostoriju za panele</w:t>
      </w:r>
    </w:p>
    <w:p w14:paraId="68BD329C" w14:textId="677BCDBC" w:rsidR="00812FB5" w:rsidRPr="00812FB5" w:rsidRDefault="00471D1A" w:rsidP="00812FB5">
      <w:pPr>
        <w:pStyle w:val="ListParagraph"/>
        <w:numPr>
          <w:ilvl w:val="0"/>
          <w:numId w:val="4"/>
        </w:numPr>
        <w:spacing w:after="0" w:line="276" w:lineRule="auto"/>
        <w:jc w:val="both"/>
        <w:rPr>
          <w:rFonts w:eastAsia="Calibri" w:cstheme="minorHAnsi"/>
          <w:i/>
          <w:iCs/>
          <w:lang w:val="hr-HR"/>
        </w:rPr>
      </w:pPr>
      <w:r w:rsidRPr="00812FB5">
        <w:rPr>
          <w:rFonts w:eastAsia="Calibri" w:cstheme="minorHAnsi"/>
          <w:i/>
          <w:iCs/>
          <w:lang w:val="hr-HR"/>
        </w:rPr>
        <w:t xml:space="preserve">The Walt Disney Company </w:t>
      </w:r>
      <w:r w:rsidR="00112A8E" w:rsidRPr="00812FB5">
        <w:rPr>
          <w:rFonts w:eastAsia="Calibri" w:cstheme="minorHAnsi"/>
          <w:i/>
          <w:iCs/>
          <w:lang w:val="hr-HR"/>
        </w:rPr>
        <w:t>i</w:t>
      </w:r>
      <w:r w:rsidRPr="00812FB5">
        <w:rPr>
          <w:rFonts w:eastAsia="Calibri" w:cstheme="minorHAnsi"/>
          <w:i/>
          <w:iCs/>
          <w:lang w:val="hr-HR"/>
        </w:rPr>
        <w:t xml:space="preserve"> Amazon MGM Studios </w:t>
      </w:r>
      <w:r w:rsidR="00112A8E" w:rsidRPr="00812FB5">
        <w:rPr>
          <w:rFonts w:eastAsia="Calibri" w:cstheme="minorHAnsi"/>
          <w:i/>
          <w:iCs/>
          <w:lang w:val="hr-HR"/>
        </w:rPr>
        <w:t>predstav</w:t>
      </w:r>
      <w:r w:rsidR="007E35B3">
        <w:rPr>
          <w:rFonts w:eastAsia="Calibri" w:cstheme="minorHAnsi"/>
          <w:i/>
          <w:iCs/>
          <w:lang w:val="hr-HR"/>
        </w:rPr>
        <w:t>ili</w:t>
      </w:r>
      <w:r w:rsidR="00112A8E" w:rsidRPr="00812FB5">
        <w:rPr>
          <w:rFonts w:eastAsia="Calibri" w:cstheme="minorHAnsi"/>
          <w:i/>
          <w:iCs/>
          <w:lang w:val="hr-HR"/>
        </w:rPr>
        <w:t xml:space="preserve"> novi sadržaj</w:t>
      </w:r>
    </w:p>
    <w:p w14:paraId="738635B2" w14:textId="460D6E19" w:rsidR="00471D1A" w:rsidRPr="00812FB5" w:rsidRDefault="00812FB5" w:rsidP="00812FB5">
      <w:pPr>
        <w:pStyle w:val="ListParagraph"/>
        <w:numPr>
          <w:ilvl w:val="0"/>
          <w:numId w:val="4"/>
        </w:numPr>
        <w:spacing w:after="0" w:line="276" w:lineRule="auto"/>
        <w:jc w:val="both"/>
        <w:rPr>
          <w:rFonts w:eastAsia="Calibri" w:cstheme="minorHAnsi"/>
          <w:i/>
          <w:iCs/>
          <w:lang w:val="hr-HR"/>
        </w:rPr>
      </w:pPr>
      <w:r w:rsidRPr="00812FB5">
        <w:rPr>
          <w:rFonts w:eastAsia="Calibri" w:cstheme="minorHAnsi"/>
          <w:i/>
          <w:iCs/>
          <w:lang w:val="hr-HR"/>
        </w:rPr>
        <w:t>N</w:t>
      </w:r>
      <w:r w:rsidR="00471D1A" w:rsidRPr="00812FB5">
        <w:rPr>
          <w:rFonts w:eastAsia="Calibri" w:cstheme="minorHAnsi"/>
          <w:i/>
          <w:iCs/>
          <w:lang w:val="hr-HR"/>
        </w:rPr>
        <w:t xml:space="preserve">etworking </w:t>
      </w:r>
      <w:r w:rsidR="007E35B3">
        <w:rPr>
          <w:rFonts w:eastAsia="Calibri" w:cstheme="minorHAnsi"/>
          <w:i/>
          <w:iCs/>
          <w:lang w:val="hr-HR"/>
        </w:rPr>
        <w:t>događanja</w:t>
      </w:r>
      <w:r w:rsidR="0086323A">
        <w:rPr>
          <w:rFonts w:eastAsia="Calibri" w:cstheme="minorHAnsi"/>
          <w:i/>
          <w:iCs/>
          <w:lang w:val="hr-HR"/>
        </w:rPr>
        <w:t xml:space="preserve"> tvrtki</w:t>
      </w:r>
      <w:r w:rsidR="00112A8E" w:rsidRPr="00812FB5">
        <w:rPr>
          <w:rFonts w:eastAsia="Calibri" w:cstheme="minorHAnsi"/>
          <w:i/>
          <w:iCs/>
          <w:lang w:val="hr-HR"/>
        </w:rPr>
        <w:t xml:space="preserve"> </w:t>
      </w:r>
      <w:r w:rsidR="00471D1A" w:rsidRPr="00812FB5">
        <w:rPr>
          <w:rFonts w:eastAsia="Calibri" w:cstheme="minorHAnsi"/>
          <w:i/>
          <w:iCs/>
          <w:lang w:val="hr-HR"/>
        </w:rPr>
        <w:t xml:space="preserve">Paramount Global Content Distribution, Wurl </w:t>
      </w:r>
      <w:r w:rsidR="00112A8E" w:rsidRPr="00812FB5">
        <w:rPr>
          <w:rFonts w:eastAsia="Calibri" w:cstheme="minorHAnsi"/>
          <w:i/>
          <w:iCs/>
          <w:lang w:val="hr-HR"/>
        </w:rPr>
        <w:t>i</w:t>
      </w:r>
      <w:r w:rsidR="00471D1A" w:rsidRPr="00812FB5">
        <w:rPr>
          <w:rFonts w:eastAsia="Calibri" w:cstheme="minorHAnsi"/>
          <w:i/>
          <w:iCs/>
          <w:lang w:val="hr-HR"/>
        </w:rPr>
        <w:t xml:space="preserve"> Eutelsat Group </w:t>
      </w:r>
    </w:p>
    <w:p w14:paraId="61B144D0" w14:textId="77777777" w:rsidR="00471D1A" w:rsidRPr="00203D0E" w:rsidRDefault="00471D1A">
      <w:pPr>
        <w:spacing w:after="0" w:line="276" w:lineRule="auto"/>
        <w:jc w:val="both"/>
        <w:rPr>
          <w:rFonts w:eastAsia="Calibri" w:cstheme="minorHAnsi"/>
          <w:i/>
          <w:iCs/>
          <w:lang w:val="hr-HR"/>
        </w:rPr>
      </w:pPr>
    </w:p>
    <w:p w14:paraId="263CE524" w14:textId="2D25FBE8" w:rsidR="00112A8E" w:rsidRPr="00203D0E" w:rsidRDefault="00112A8E">
      <w:pPr>
        <w:spacing w:after="0" w:line="276" w:lineRule="auto"/>
        <w:jc w:val="both"/>
        <w:rPr>
          <w:rFonts w:eastAsia="Calibri" w:cstheme="minorHAnsi"/>
          <w:lang w:val="hr-HR"/>
        </w:rPr>
      </w:pPr>
      <w:r w:rsidRPr="00203D0E">
        <w:rPr>
          <w:rFonts w:eastAsia="Calibri" w:cstheme="minorHAnsi"/>
          <w:b/>
          <w:bCs/>
          <w:lang w:val="hr-HR"/>
        </w:rPr>
        <w:t xml:space="preserve">Dubrovnik, 12. </w:t>
      </w:r>
      <w:r w:rsidR="00203D0E">
        <w:rPr>
          <w:rFonts w:eastAsia="Calibri" w:cstheme="minorHAnsi"/>
          <w:b/>
          <w:bCs/>
          <w:lang w:val="hr-HR"/>
        </w:rPr>
        <w:t>l</w:t>
      </w:r>
      <w:r w:rsidRPr="00203D0E">
        <w:rPr>
          <w:rFonts w:eastAsia="Calibri" w:cstheme="minorHAnsi"/>
          <w:b/>
          <w:bCs/>
          <w:lang w:val="hr-HR"/>
        </w:rPr>
        <w:t>ipnja 2024.</w:t>
      </w:r>
      <w:r w:rsidRPr="00203D0E">
        <w:rPr>
          <w:rFonts w:eastAsia="Calibri" w:cstheme="minorHAnsi"/>
          <w:lang w:val="hr-HR"/>
        </w:rPr>
        <w:t xml:space="preserve"> – Tijekom drugog dana </w:t>
      </w:r>
      <w:r w:rsidRPr="00203D0E">
        <w:rPr>
          <w:rFonts w:eastAsia="Calibri" w:cstheme="minorHAnsi"/>
          <w:b/>
          <w:bCs/>
          <w:lang w:val="hr-HR"/>
        </w:rPr>
        <w:t>NEM Dubrovnik 2024</w:t>
      </w:r>
      <w:r w:rsidRPr="00203D0E">
        <w:rPr>
          <w:rFonts w:eastAsia="Calibri" w:cstheme="minorHAnsi"/>
          <w:lang w:val="hr-HR"/>
        </w:rPr>
        <w:t xml:space="preserve"> oko 1000 sudionika uživalo je u danu punom panela, keynote govora, prezentacija, predstavljanja i networki</w:t>
      </w:r>
      <w:r w:rsidR="00203D0E">
        <w:rPr>
          <w:rFonts w:eastAsia="Calibri" w:cstheme="minorHAnsi"/>
          <w:lang w:val="hr-HR"/>
        </w:rPr>
        <w:t>ng</w:t>
      </w:r>
      <w:r w:rsidRPr="00203D0E">
        <w:rPr>
          <w:rFonts w:eastAsia="Calibri" w:cstheme="minorHAnsi"/>
          <w:lang w:val="hr-HR"/>
        </w:rPr>
        <w:t xml:space="preserve"> </w:t>
      </w:r>
      <w:r w:rsidR="009351F8">
        <w:rPr>
          <w:rFonts w:eastAsia="Calibri" w:cstheme="minorHAnsi"/>
          <w:lang w:val="hr-HR"/>
        </w:rPr>
        <w:t>događanja.</w:t>
      </w:r>
    </w:p>
    <w:p w14:paraId="2D242D41" w14:textId="77777777" w:rsidR="007749E7" w:rsidRPr="00203D0E" w:rsidRDefault="007749E7">
      <w:pPr>
        <w:spacing w:after="0" w:line="276" w:lineRule="auto"/>
        <w:jc w:val="both"/>
        <w:rPr>
          <w:rFonts w:eastAsia="Calibri" w:cstheme="minorHAnsi"/>
          <w:b/>
          <w:bCs/>
          <w:lang w:val="hr-HR"/>
        </w:rPr>
      </w:pPr>
    </w:p>
    <w:p w14:paraId="0D164D1D" w14:textId="689B1C0A" w:rsidR="00AD628C" w:rsidRDefault="00112A8E">
      <w:pPr>
        <w:spacing w:after="0" w:line="276" w:lineRule="auto"/>
        <w:jc w:val="both"/>
        <w:rPr>
          <w:rFonts w:eastAsia="Calibri" w:cstheme="minorHAnsi"/>
          <w:lang w:val="hr-HR"/>
        </w:rPr>
      </w:pPr>
      <w:r w:rsidRPr="00203D0E">
        <w:rPr>
          <w:rFonts w:eastAsia="Calibri" w:cstheme="minorHAnsi"/>
          <w:lang w:val="hr-HR"/>
        </w:rPr>
        <w:t xml:space="preserve">Sanja Božić-Ljubičić </w:t>
      </w:r>
      <w:r w:rsidR="0079246C">
        <w:rPr>
          <w:rFonts w:eastAsia="Calibri" w:cstheme="minorHAnsi"/>
          <w:lang w:val="hr-HR"/>
        </w:rPr>
        <w:t>i</w:t>
      </w:r>
      <w:r w:rsidRPr="00203D0E">
        <w:rPr>
          <w:rFonts w:eastAsia="Calibri" w:cstheme="minorHAnsi"/>
          <w:lang w:val="hr-HR"/>
        </w:rPr>
        <w:t xml:space="preserve"> Bartosz Witak, novo</w:t>
      </w:r>
      <w:r w:rsidR="00170C90">
        <w:rPr>
          <w:rFonts w:eastAsia="Calibri" w:cstheme="minorHAnsi"/>
          <w:lang w:val="hr-HR"/>
        </w:rPr>
        <w:t>imenovani</w:t>
      </w:r>
      <w:r w:rsidRPr="00203D0E">
        <w:rPr>
          <w:rFonts w:eastAsia="Calibri" w:cstheme="minorHAnsi"/>
          <w:lang w:val="hr-HR"/>
        </w:rPr>
        <w:t xml:space="preserve"> </w:t>
      </w:r>
      <w:r w:rsidR="0079246C" w:rsidRPr="0079246C">
        <w:rPr>
          <w:rFonts w:eastAsia="Calibri" w:cstheme="minorHAnsi"/>
          <w:lang w:val="hr-HR"/>
        </w:rPr>
        <w:t>General Manager, Central and Eastern Europe (CEE) Region</w:t>
      </w:r>
      <w:r w:rsidR="0079246C">
        <w:rPr>
          <w:rFonts w:eastAsia="Calibri" w:cstheme="minorHAnsi"/>
          <w:lang w:val="hr-HR"/>
        </w:rPr>
        <w:t>,</w:t>
      </w:r>
      <w:r w:rsidRPr="00203D0E">
        <w:rPr>
          <w:rFonts w:eastAsia="Calibri" w:cstheme="minorHAnsi"/>
          <w:lang w:val="hr-HR"/>
        </w:rPr>
        <w:t xml:space="preserve"> </w:t>
      </w:r>
      <w:r w:rsidRPr="00203D0E">
        <w:rPr>
          <w:rFonts w:eastAsia="Calibri" w:cstheme="minorHAnsi"/>
          <w:b/>
          <w:bCs/>
          <w:lang w:val="hr-HR"/>
        </w:rPr>
        <w:t>BBC Studios</w:t>
      </w:r>
      <w:r w:rsidRPr="00203D0E">
        <w:rPr>
          <w:rFonts w:eastAsia="Calibri" w:cstheme="minorHAnsi"/>
          <w:lang w:val="hr-HR"/>
        </w:rPr>
        <w:t xml:space="preserve"> </w:t>
      </w:r>
      <w:r w:rsidR="003376E8">
        <w:rPr>
          <w:rFonts w:eastAsia="Calibri" w:cstheme="minorHAnsi"/>
          <w:lang w:val="hr-HR"/>
        </w:rPr>
        <w:t>razgovarali su o njegovoj</w:t>
      </w:r>
      <w:r w:rsidRPr="00203D0E">
        <w:rPr>
          <w:rFonts w:eastAsia="Calibri" w:cstheme="minorHAnsi"/>
          <w:lang w:val="hr-HR"/>
        </w:rPr>
        <w:t xml:space="preserve"> vizij</w:t>
      </w:r>
      <w:r w:rsidR="003376E8">
        <w:rPr>
          <w:rFonts w:eastAsia="Calibri" w:cstheme="minorHAnsi"/>
          <w:lang w:val="hr-HR"/>
        </w:rPr>
        <w:t>i</w:t>
      </w:r>
      <w:r w:rsidRPr="00203D0E">
        <w:rPr>
          <w:rFonts w:eastAsia="Calibri" w:cstheme="minorHAnsi"/>
          <w:lang w:val="hr-HR"/>
        </w:rPr>
        <w:t xml:space="preserve"> kompanije u regiji. Q&amp;A </w:t>
      </w:r>
      <w:r w:rsidR="00FE7D47" w:rsidRPr="00203D0E">
        <w:rPr>
          <w:rFonts w:eastAsia="Calibri" w:cstheme="minorHAnsi"/>
          <w:lang w:val="hr-HR"/>
        </w:rPr>
        <w:t xml:space="preserve">razgovor </w:t>
      </w:r>
      <w:r w:rsidR="00FE7D47" w:rsidRPr="00203D0E">
        <w:rPr>
          <w:rFonts w:eastAsia="Calibri" w:cstheme="minorHAnsi"/>
          <w:b/>
          <w:bCs/>
          <w:lang w:val="hr-HR"/>
        </w:rPr>
        <w:t>Insights into BBC Studio’s CEE Journey</w:t>
      </w:r>
      <w:r w:rsidR="00FE7D47" w:rsidRPr="00203D0E">
        <w:rPr>
          <w:rFonts w:eastAsia="Calibri" w:cstheme="minorHAnsi"/>
          <w:lang w:val="hr-HR"/>
        </w:rPr>
        <w:t xml:space="preserve"> pružio je </w:t>
      </w:r>
      <w:r w:rsidR="00285F11">
        <w:rPr>
          <w:rFonts w:eastAsia="Calibri" w:cstheme="minorHAnsi"/>
          <w:lang w:val="hr-HR"/>
        </w:rPr>
        <w:t>uvid</w:t>
      </w:r>
      <w:r w:rsidR="00FE7D47" w:rsidRPr="00203D0E">
        <w:rPr>
          <w:rFonts w:eastAsia="Calibri" w:cstheme="minorHAnsi"/>
          <w:lang w:val="hr-HR"/>
        </w:rPr>
        <w:t xml:space="preserve"> u novu eru i rast BBC Studiosa na tržištu CEE</w:t>
      </w:r>
      <w:r w:rsidR="00203D0E">
        <w:rPr>
          <w:rFonts w:eastAsia="Calibri" w:cstheme="minorHAnsi"/>
          <w:lang w:val="hr-HR"/>
        </w:rPr>
        <w:t>-a</w:t>
      </w:r>
      <w:r w:rsidR="00FE7D47" w:rsidRPr="00203D0E">
        <w:rPr>
          <w:rFonts w:eastAsia="Calibri" w:cstheme="minorHAnsi"/>
          <w:lang w:val="hr-HR"/>
        </w:rPr>
        <w:t>.</w:t>
      </w:r>
    </w:p>
    <w:p w14:paraId="0E7E56F4" w14:textId="187E4FB0" w:rsidR="00150BEB" w:rsidRPr="0090153D" w:rsidRDefault="00150BEB">
      <w:pPr>
        <w:spacing w:after="0" w:line="276" w:lineRule="auto"/>
        <w:jc w:val="both"/>
      </w:pPr>
      <w:r w:rsidRPr="0090153D">
        <w:rPr>
          <w:i/>
          <w:iCs/>
        </w:rPr>
        <w:t>„Vjerujemo da zaslužujemo mjesto za stolom u medijskom krajoliku u ovom dijelu svijeta i općenito. Možemo promijeniti igru u budućnosti</w:t>
      </w:r>
      <w:r w:rsidR="008C7EA2">
        <w:rPr>
          <w:i/>
          <w:iCs/>
        </w:rPr>
        <w:t xml:space="preserve"> i a</w:t>
      </w:r>
      <w:r w:rsidRPr="0090153D">
        <w:rPr>
          <w:i/>
          <w:iCs/>
        </w:rPr>
        <w:t xml:space="preserve">psolutno sam počašćen što sam na čelu te prilike“, </w:t>
      </w:r>
      <w:r w:rsidRPr="0090153D">
        <w:t>rekao je gospodin Witak</w:t>
      </w:r>
      <w:r w:rsidR="0090153D">
        <w:t xml:space="preserve"> te </w:t>
      </w:r>
      <w:r w:rsidRPr="0090153D">
        <w:t>dodao:</w:t>
      </w:r>
      <w:r w:rsidRPr="0090153D">
        <w:rPr>
          <w:i/>
          <w:iCs/>
        </w:rPr>
        <w:t xml:space="preserve"> „Očekivani broj kućanstava s </w:t>
      </w:r>
      <w:r w:rsidR="00160D11">
        <w:rPr>
          <w:i/>
          <w:iCs/>
        </w:rPr>
        <w:t>pay-TV</w:t>
      </w:r>
      <w:r w:rsidR="00BD3EB7">
        <w:rPr>
          <w:i/>
          <w:iCs/>
        </w:rPr>
        <w:t xml:space="preserve"> platformama</w:t>
      </w:r>
      <w:r w:rsidRPr="0090153D">
        <w:rPr>
          <w:i/>
          <w:iCs/>
        </w:rPr>
        <w:t xml:space="preserve"> do 2028., 2029. i 2030. godine bit će maksimalno 40 do 45 milijuna. Dakle, još uvijek imamo vremena prilagoditi se promjenjivom okruženju. Netko bi mogao reći</w:t>
      </w:r>
      <w:r w:rsidR="002B5F5C">
        <w:rPr>
          <w:i/>
          <w:iCs/>
        </w:rPr>
        <w:t xml:space="preserve"> da je to </w:t>
      </w:r>
      <w:r w:rsidRPr="0090153D">
        <w:rPr>
          <w:i/>
          <w:iCs/>
        </w:rPr>
        <w:t xml:space="preserve">samo statistika koja pokazuje kućanstva s </w:t>
      </w:r>
      <w:r w:rsidR="000275C6">
        <w:rPr>
          <w:i/>
          <w:iCs/>
        </w:rPr>
        <w:t>pay-TV uslugama</w:t>
      </w:r>
      <w:r w:rsidRPr="0090153D">
        <w:rPr>
          <w:i/>
          <w:iCs/>
        </w:rPr>
        <w:t xml:space="preserve"> naspram kućanstava s streamingom</w:t>
      </w:r>
      <w:r w:rsidR="00642F38">
        <w:rPr>
          <w:i/>
          <w:iCs/>
        </w:rPr>
        <w:t>, no</w:t>
      </w:r>
      <w:r w:rsidRPr="0090153D">
        <w:rPr>
          <w:i/>
          <w:iCs/>
        </w:rPr>
        <w:t xml:space="preserve"> </w:t>
      </w:r>
      <w:r w:rsidR="00642F38">
        <w:rPr>
          <w:i/>
          <w:iCs/>
        </w:rPr>
        <w:t>p</w:t>
      </w:r>
      <w:r w:rsidRPr="0090153D">
        <w:rPr>
          <w:i/>
          <w:iCs/>
        </w:rPr>
        <w:t>restignut ćemo ih do 2030. godine.“</w:t>
      </w:r>
    </w:p>
    <w:p w14:paraId="685E838D" w14:textId="77777777" w:rsidR="00112A8E" w:rsidRPr="00203D0E" w:rsidRDefault="00112A8E">
      <w:pPr>
        <w:spacing w:after="0" w:line="276" w:lineRule="auto"/>
        <w:jc w:val="both"/>
        <w:rPr>
          <w:rFonts w:eastAsia="Calibri" w:cstheme="minorHAnsi"/>
          <w:b/>
          <w:bCs/>
          <w:lang w:val="hr-HR"/>
        </w:rPr>
      </w:pPr>
    </w:p>
    <w:p w14:paraId="238F6136" w14:textId="2FB2151F" w:rsidR="003D4F66" w:rsidRDefault="00FE7D47">
      <w:pPr>
        <w:spacing w:after="0" w:line="276" w:lineRule="auto"/>
        <w:jc w:val="both"/>
        <w:rPr>
          <w:rFonts w:eastAsia="Calibri" w:cstheme="minorHAnsi"/>
          <w:lang w:val="hr-HR"/>
        </w:rPr>
      </w:pPr>
      <w:r w:rsidRPr="00203D0E">
        <w:rPr>
          <w:rFonts w:eastAsia="Calibri" w:cstheme="minorHAnsi"/>
          <w:lang w:val="hr-HR"/>
        </w:rPr>
        <w:t xml:space="preserve">Iznimno očekivan keynote </w:t>
      </w:r>
      <w:r w:rsidR="003308AD">
        <w:rPr>
          <w:rFonts w:eastAsia="Calibri" w:cstheme="minorHAnsi"/>
          <w:lang w:val="hr-HR"/>
        </w:rPr>
        <w:t>govor</w:t>
      </w:r>
      <w:r w:rsidRPr="00203D0E">
        <w:rPr>
          <w:rFonts w:eastAsia="Calibri" w:cstheme="minorHAnsi"/>
          <w:lang w:val="hr-HR"/>
        </w:rPr>
        <w:t xml:space="preserve"> bi</w:t>
      </w:r>
      <w:r w:rsidR="003308AD">
        <w:rPr>
          <w:rFonts w:eastAsia="Calibri" w:cstheme="minorHAnsi"/>
          <w:lang w:val="hr-HR"/>
        </w:rPr>
        <w:t>o</w:t>
      </w:r>
      <w:r w:rsidRPr="00203D0E">
        <w:rPr>
          <w:rFonts w:eastAsia="Calibri" w:cstheme="minorHAnsi"/>
          <w:lang w:val="hr-HR"/>
        </w:rPr>
        <w:t xml:space="preserve"> je on</w:t>
      </w:r>
      <w:r w:rsidR="003308AD">
        <w:rPr>
          <w:rFonts w:eastAsia="Calibri" w:cstheme="minorHAnsi"/>
          <w:lang w:val="hr-HR"/>
        </w:rPr>
        <w:t>aj</w:t>
      </w:r>
      <w:r w:rsidRPr="00203D0E">
        <w:rPr>
          <w:rFonts w:eastAsia="Calibri" w:cstheme="minorHAnsi"/>
          <w:lang w:val="hr-HR"/>
        </w:rPr>
        <w:t xml:space="preserve"> </w:t>
      </w:r>
      <w:r w:rsidRPr="00203D0E">
        <w:rPr>
          <w:rFonts w:eastAsia="Calibri" w:cstheme="minorHAnsi"/>
          <w:b/>
          <w:bCs/>
          <w:lang w:val="hr-HR"/>
        </w:rPr>
        <w:t xml:space="preserve">Jamieja Cookea, </w:t>
      </w:r>
      <w:r w:rsidR="00B0097B" w:rsidRPr="00B0097B">
        <w:rPr>
          <w:rFonts w:eastAsia="Calibri" w:cstheme="minorHAnsi"/>
          <w:b/>
          <w:bCs/>
          <w:lang w:val="hr-HR"/>
        </w:rPr>
        <w:t>Group SVP and GM CEE, Middle East, Northern Africa and Turkey, Warner Bros. Discovery</w:t>
      </w:r>
      <w:r w:rsidRPr="00203D0E">
        <w:rPr>
          <w:rFonts w:eastAsia="Calibri" w:cstheme="minorHAnsi"/>
          <w:b/>
          <w:bCs/>
          <w:lang w:val="hr-HR"/>
        </w:rPr>
        <w:t xml:space="preserve">. </w:t>
      </w:r>
      <w:r w:rsidRPr="00203D0E">
        <w:rPr>
          <w:rFonts w:eastAsia="Calibri" w:cstheme="minorHAnsi"/>
          <w:lang w:val="hr-HR"/>
        </w:rPr>
        <w:t xml:space="preserve">Pod </w:t>
      </w:r>
      <w:r w:rsidR="00203D0E">
        <w:rPr>
          <w:rFonts w:eastAsia="Calibri" w:cstheme="minorHAnsi"/>
          <w:lang w:val="hr-HR"/>
        </w:rPr>
        <w:t>nazivom</w:t>
      </w:r>
      <w:r w:rsidRPr="00203D0E">
        <w:rPr>
          <w:rFonts w:eastAsia="Calibri" w:cstheme="minorHAnsi"/>
          <w:lang w:val="hr-HR"/>
        </w:rPr>
        <w:t xml:space="preserve"> </w:t>
      </w:r>
      <w:r w:rsidR="00203D0E">
        <w:rPr>
          <w:rFonts w:eastAsia="Calibri" w:cstheme="minorHAnsi"/>
          <w:lang w:val="hr-HR"/>
        </w:rPr>
        <w:t>„</w:t>
      </w:r>
      <w:r w:rsidRPr="00203D0E">
        <w:rPr>
          <w:rFonts w:eastAsia="Calibri" w:cstheme="minorHAnsi"/>
          <w:lang w:val="hr-HR"/>
        </w:rPr>
        <w:t>The Streaming War Isn’t Over…</w:t>
      </w:r>
      <w:r w:rsidR="00203D0E">
        <w:rPr>
          <w:rFonts w:eastAsia="Calibri" w:cstheme="minorHAnsi"/>
          <w:lang w:val="hr-HR"/>
        </w:rPr>
        <w:t>“</w:t>
      </w:r>
      <w:r w:rsidRPr="00203D0E">
        <w:rPr>
          <w:rFonts w:eastAsia="Calibri" w:cstheme="minorHAnsi"/>
          <w:lang w:val="hr-HR"/>
        </w:rPr>
        <w:t>, g. Cooke otkrio je WBD-ov plan da Max postane jedna od top 3 streaming usluga u iduć</w:t>
      </w:r>
      <w:r w:rsidR="00203D0E">
        <w:rPr>
          <w:rFonts w:eastAsia="Calibri" w:cstheme="minorHAnsi"/>
          <w:lang w:val="hr-HR"/>
        </w:rPr>
        <w:t>e</w:t>
      </w:r>
      <w:r w:rsidRPr="00203D0E">
        <w:rPr>
          <w:rFonts w:eastAsia="Calibri" w:cstheme="minorHAnsi"/>
          <w:lang w:val="hr-HR"/>
        </w:rPr>
        <w:t xml:space="preserve"> 3-4 godin</w:t>
      </w:r>
      <w:r w:rsidR="00203D0E">
        <w:rPr>
          <w:rFonts w:eastAsia="Calibri" w:cstheme="minorHAnsi"/>
          <w:lang w:val="hr-HR"/>
        </w:rPr>
        <w:t>e</w:t>
      </w:r>
      <w:r w:rsidRPr="00203D0E">
        <w:rPr>
          <w:rFonts w:eastAsia="Calibri" w:cstheme="minorHAnsi"/>
          <w:lang w:val="hr-HR"/>
        </w:rPr>
        <w:t>.</w:t>
      </w:r>
      <w:r w:rsidR="00783939">
        <w:rPr>
          <w:rFonts w:eastAsia="Calibri" w:cstheme="minorHAnsi"/>
          <w:lang w:val="hr-HR"/>
        </w:rPr>
        <w:t xml:space="preserve"> </w:t>
      </w:r>
      <w:r w:rsidR="00FB5885" w:rsidRPr="00FB5885">
        <w:rPr>
          <w:rFonts w:eastAsia="Calibri" w:cstheme="minorHAnsi"/>
          <w:i/>
          <w:iCs/>
          <w:lang w:val="hr-HR"/>
        </w:rPr>
        <w:t>„Upravo smo</w:t>
      </w:r>
      <w:r w:rsidR="006E1E43">
        <w:rPr>
          <w:rFonts w:eastAsia="Calibri" w:cstheme="minorHAnsi"/>
          <w:i/>
          <w:iCs/>
          <w:lang w:val="hr-HR"/>
        </w:rPr>
        <w:t xml:space="preserve"> se </w:t>
      </w:r>
      <w:r w:rsidR="00983908">
        <w:rPr>
          <w:rFonts w:eastAsia="Calibri" w:cstheme="minorHAnsi"/>
          <w:i/>
          <w:iCs/>
          <w:lang w:val="hr-HR"/>
        </w:rPr>
        <w:t>predstavili</w:t>
      </w:r>
      <w:r w:rsidR="00FB5885" w:rsidRPr="00FB5885">
        <w:rPr>
          <w:rFonts w:eastAsia="Calibri" w:cstheme="minorHAnsi"/>
          <w:i/>
          <w:iCs/>
          <w:lang w:val="hr-HR"/>
        </w:rPr>
        <w:t xml:space="preserve"> u Europi, slijedi nam Azija, a zatim potencijalno</w:t>
      </w:r>
      <w:r w:rsidR="00DD292F">
        <w:rPr>
          <w:rFonts w:eastAsia="Calibri" w:cstheme="minorHAnsi"/>
          <w:i/>
          <w:iCs/>
          <w:lang w:val="hr-HR"/>
        </w:rPr>
        <w:t xml:space="preserve"> očekujemo i</w:t>
      </w:r>
      <w:r w:rsidR="00FB5885" w:rsidRPr="00FB5885">
        <w:rPr>
          <w:rFonts w:eastAsia="Calibri" w:cstheme="minorHAnsi"/>
          <w:i/>
          <w:iCs/>
          <w:lang w:val="hr-HR"/>
        </w:rPr>
        <w:t xml:space="preserve"> drugi val </w:t>
      </w:r>
      <w:r w:rsidR="00983908">
        <w:rPr>
          <w:rFonts w:eastAsia="Calibri" w:cstheme="minorHAnsi"/>
          <w:i/>
          <w:iCs/>
          <w:lang w:val="hr-HR"/>
        </w:rPr>
        <w:t>aktivacija</w:t>
      </w:r>
      <w:r w:rsidR="00FB5885" w:rsidRPr="00FB5885">
        <w:rPr>
          <w:rFonts w:eastAsia="Calibri" w:cstheme="minorHAnsi"/>
          <w:i/>
          <w:iCs/>
          <w:lang w:val="hr-HR"/>
        </w:rPr>
        <w:t xml:space="preserve"> tijekom sljedeće godine na drugim tržištima na kojima još nismo prisutni. Tijekom posljednjih nekoliko godina odradili smo vrlo dobar posao kako bismo učinili poslovanje profitabilnim</w:t>
      </w:r>
      <w:r w:rsidR="000F28E3">
        <w:rPr>
          <w:rFonts w:eastAsia="Calibri" w:cstheme="minorHAnsi"/>
          <w:i/>
          <w:iCs/>
          <w:lang w:val="hr-HR"/>
        </w:rPr>
        <w:t>.</w:t>
      </w:r>
      <w:r w:rsidR="00FB5885" w:rsidRPr="00FB5885">
        <w:rPr>
          <w:rFonts w:eastAsia="Calibri" w:cstheme="minorHAnsi"/>
          <w:i/>
          <w:iCs/>
          <w:lang w:val="hr-HR"/>
        </w:rPr>
        <w:t xml:space="preserve"> </w:t>
      </w:r>
      <w:r w:rsidR="00ED0126">
        <w:rPr>
          <w:rFonts w:eastAsia="Calibri" w:cstheme="minorHAnsi"/>
          <w:i/>
          <w:iCs/>
          <w:lang w:val="hr-HR"/>
        </w:rPr>
        <w:t>I na kraju, važne su priče i sadržaj</w:t>
      </w:r>
      <w:r w:rsidR="00FB5885" w:rsidRPr="00FB5885">
        <w:rPr>
          <w:rFonts w:eastAsia="Calibri" w:cstheme="minorHAnsi"/>
          <w:i/>
          <w:iCs/>
          <w:lang w:val="hr-HR"/>
        </w:rPr>
        <w:t xml:space="preserve">. </w:t>
      </w:r>
      <w:r w:rsidR="00AA4157">
        <w:rPr>
          <w:rFonts w:eastAsia="Calibri" w:cstheme="minorHAnsi"/>
          <w:i/>
          <w:iCs/>
          <w:lang w:val="hr-HR"/>
        </w:rPr>
        <w:t>O</w:t>
      </w:r>
      <w:r w:rsidR="00FB5885" w:rsidRPr="00FB5885">
        <w:rPr>
          <w:rFonts w:eastAsia="Calibri" w:cstheme="minorHAnsi"/>
          <w:i/>
          <w:iCs/>
          <w:lang w:val="hr-HR"/>
        </w:rPr>
        <w:t xml:space="preserve">sjećam se </w:t>
      </w:r>
      <w:r w:rsidR="008823CC">
        <w:rPr>
          <w:rFonts w:eastAsia="Calibri" w:cstheme="minorHAnsi"/>
          <w:i/>
          <w:iCs/>
          <w:lang w:val="hr-HR"/>
        </w:rPr>
        <w:t>iznimno</w:t>
      </w:r>
      <w:r w:rsidR="00FB5885" w:rsidRPr="00FB5885">
        <w:rPr>
          <w:rFonts w:eastAsia="Calibri" w:cstheme="minorHAnsi"/>
          <w:i/>
          <w:iCs/>
          <w:lang w:val="hr-HR"/>
        </w:rPr>
        <w:t xml:space="preserve"> pozitivno u vezi s onim što nas očekuje u sljedećih nekoliko godina.“</w:t>
      </w:r>
    </w:p>
    <w:p w14:paraId="60A92216" w14:textId="77777777" w:rsidR="00FB5885" w:rsidRPr="006F538C" w:rsidRDefault="00FB5885">
      <w:pPr>
        <w:spacing w:after="0" w:line="276" w:lineRule="auto"/>
        <w:jc w:val="both"/>
        <w:rPr>
          <w:rFonts w:eastAsia="Calibri" w:cstheme="minorHAnsi"/>
          <w:b/>
          <w:bCs/>
          <w:i/>
          <w:iCs/>
          <w:lang w:val="hr-HR"/>
        </w:rPr>
      </w:pPr>
    </w:p>
    <w:p w14:paraId="00129962" w14:textId="7ADA5EDA" w:rsidR="003A6F74" w:rsidRPr="00A8344D" w:rsidRDefault="00A8344D">
      <w:pPr>
        <w:spacing w:after="0" w:line="276" w:lineRule="auto"/>
        <w:jc w:val="both"/>
        <w:rPr>
          <w:rFonts w:eastAsia="Calibri" w:cstheme="minorHAnsi"/>
          <w:b/>
          <w:bCs/>
          <w:sz w:val="24"/>
          <w:szCs w:val="24"/>
          <w:lang w:val="hr-HR"/>
        </w:rPr>
      </w:pPr>
      <w:r>
        <w:rPr>
          <w:rFonts w:eastAsia="Calibri" w:cstheme="minorHAnsi"/>
          <w:b/>
          <w:bCs/>
          <w:sz w:val="24"/>
          <w:szCs w:val="24"/>
          <w:lang w:val="hr-HR"/>
        </w:rPr>
        <w:t>Vodeći</w:t>
      </w:r>
      <w:r w:rsidR="00FE7D47" w:rsidRPr="00A8344D">
        <w:rPr>
          <w:rFonts w:eastAsia="Calibri" w:cstheme="minorHAnsi"/>
          <w:b/>
          <w:bCs/>
          <w:sz w:val="24"/>
          <w:szCs w:val="24"/>
          <w:lang w:val="hr-HR"/>
        </w:rPr>
        <w:t xml:space="preserve"> studiji iz SAD-a predstavljaju novi sadržaj, panel</w:t>
      </w:r>
      <w:r w:rsidR="003A6F74" w:rsidRPr="00A8344D">
        <w:rPr>
          <w:rFonts w:eastAsia="Calibri" w:cstheme="minorHAnsi"/>
          <w:b/>
          <w:bCs/>
          <w:sz w:val="24"/>
          <w:szCs w:val="24"/>
          <w:lang w:val="hr-HR"/>
        </w:rPr>
        <w:t>-</w:t>
      </w:r>
      <w:r w:rsidR="00FE7D47" w:rsidRPr="00A8344D">
        <w:rPr>
          <w:rFonts w:eastAsia="Calibri" w:cstheme="minorHAnsi"/>
          <w:b/>
          <w:bCs/>
          <w:sz w:val="24"/>
          <w:szCs w:val="24"/>
          <w:lang w:val="hr-HR"/>
        </w:rPr>
        <w:t xml:space="preserve">predavanja </w:t>
      </w:r>
      <w:r>
        <w:rPr>
          <w:rFonts w:eastAsia="Calibri" w:cstheme="minorHAnsi"/>
          <w:b/>
          <w:bCs/>
          <w:sz w:val="24"/>
          <w:szCs w:val="24"/>
          <w:lang w:val="hr-HR"/>
        </w:rPr>
        <w:t>o</w:t>
      </w:r>
      <w:r w:rsidR="00FE7D47" w:rsidRPr="00A8344D">
        <w:rPr>
          <w:rFonts w:eastAsia="Calibri" w:cstheme="minorHAnsi"/>
          <w:b/>
          <w:bCs/>
          <w:sz w:val="24"/>
          <w:szCs w:val="24"/>
          <w:lang w:val="hr-HR"/>
        </w:rPr>
        <w:t xml:space="preserve"> tem</w:t>
      </w:r>
      <w:r>
        <w:rPr>
          <w:rFonts w:eastAsia="Calibri" w:cstheme="minorHAnsi"/>
          <w:b/>
          <w:bCs/>
          <w:sz w:val="24"/>
          <w:szCs w:val="24"/>
          <w:lang w:val="hr-HR"/>
        </w:rPr>
        <w:t>ama</w:t>
      </w:r>
      <w:r w:rsidR="00FE7D47" w:rsidRPr="00A8344D">
        <w:rPr>
          <w:rFonts w:eastAsia="Calibri" w:cstheme="minorHAnsi"/>
          <w:b/>
          <w:bCs/>
          <w:sz w:val="24"/>
          <w:szCs w:val="24"/>
          <w:lang w:val="hr-HR"/>
        </w:rPr>
        <w:t xml:space="preserve"> u trendu</w:t>
      </w:r>
    </w:p>
    <w:p w14:paraId="05E926AC" w14:textId="72101E73" w:rsidR="00FE7D47" w:rsidRPr="00203D0E" w:rsidRDefault="00FE7D47">
      <w:pPr>
        <w:spacing w:after="0" w:line="276" w:lineRule="auto"/>
        <w:jc w:val="both"/>
        <w:rPr>
          <w:rFonts w:eastAsia="Calibri" w:cstheme="minorHAnsi"/>
          <w:lang w:val="hr-HR"/>
        </w:rPr>
      </w:pPr>
      <w:r w:rsidRPr="00203D0E">
        <w:rPr>
          <w:rFonts w:eastAsia="Calibri" w:cstheme="minorHAnsi"/>
          <w:b/>
          <w:bCs/>
          <w:lang w:val="hr-HR"/>
        </w:rPr>
        <w:t>Walt Disney Company</w:t>
      </w:r>
      <w:r w:rsidRPr="00203D0E">
        <w:rPr>
          <w:rFonts w:eastAsia="Calibri" w:cstheme="minorHAnsi"/>
          <w:lang w:val="hr-HR"/>
        </w:rPr>
        <w:t xml:space="preserve"> predstavio je </w:t>
      </w:r>
      <w:r w:rsidR="006D3BD8">
        <w:rPr>
          <w:rFonts w:eastAsia="Calibri" w:cstheme="minorHAnsi"/>
          <w:lang w:val="hr-HR"/>
        </w:rPr>
        <w:t>niz</w:t>
      </w:r>
      <w:r w:rsidRPr="00203D0E">
        <w:rPr>
          <w:rFonts w:eastAsia="Calibri" w:cstheme="minorHAnsi"/>
          <w:lang w:val="hr-HR"/>
        </w:rPr>
        <w:t xml:space="preserve"> američkih serija </w:t>
      </w:r>
      <w:r w:rsidR="006D3BD8">
        <w:rPr>
          <w:rFonts w:eastAsia="Calibri" w:cstheme="minorHAnsi"/>
          <w:lang w:val="hr-HR"/>
        </w:rPr>
        <w:t>raznih</w:t>
      </w:r>
      <w:r w:rsidRPr="00203D0E">
        <w:rPr>
          <w:rFonts w:eastAsia="Calibri" w:cstheme="minorHAnsi"/>
          <w:lang w:val="hr-HR"/>
        </w:rPr>
        <w:t xml:space="preserve"> podžanrova, </w:t>
      </w:r>
      <w:r w:rsidR="00887479">
        <w:rPr>
          <w:rFonts w:eastAsia="Calibri" w:cstheme="minorHAnsi"/>
          <w:lang w:val="hr-HR"/>
        </w:rPr>
        <w:t xml:space="preserve">koje će biti dostupne </w:t>
      </w:r>
      <w:r w:rsidR="00704A68">
        <w:rPr>
          <w:rFonts w:eastAsia="Calibri" w:cstheme="minorHAnsi"/>
          <w:lang w:val="hr-HR"/>
        </w:rPr>
        <w:t xml:space="preserve">za otkup licence </w:t>
      </w:r>
      <w:r w:rsidR="009A17FC">
        <w:rPr>
          <w:rFonts w:eastAsia="Calibri" w:cstheme="minorHAnsi"/>
          <w:lang w:val="hr-HR"/>
        </w:rPr>
        <w:t xml:space="preserve">nakon ekskluzivnog perioda na platformi Disney+, </w:t>
      </w:r>
      <w:r w:rsidRPr="00203D0E">
        <w:rPr>
          <w:rFonts w:eastAsia="Calibri" w:cstheme="minorHAnsi"/>
          <w:lang w:val="hr-HR"/>
        </w:rPr>
        <w:t xml:space="preserve">a </w:t>
      </w:r>
      <w:r w:rsidRPr="00203D0E">
        <w:rPr>
          <w:rFonts w:eastAsia="Calibri" w:cstheme="minorHAnsi"/>
          <w:b/>
          <w:bCs/>
          <w:lang w:val="hr-HR"/>
        </w:rPr>
        <w:t>Amazon MGM Studios Distribution</w:t>
      </w:r>
      <w:r w:rsidR="00A02CF0" w:rsidRPr="00203D0E">
        <w:rPr>
          <w:rFonts w:eastAsia="Calibri" w:cstheme="minorHAnsi"/>
          <w:lang w:val="hr-HR"/>
        </w:rPr>
        <w:t xml:space="preserve"> pr</w:t>
      </w:r>
      <w:r w:rsidR="00CC08A2">
        <w:rPr>
          <w:rFonts w:eastAsia="Calibri" w:cstheme="minorHAnsi"/>
          <w:lang w:val="hr-HR"/>
        </w:rPr>
        <w:t>edstavio je svoj nadolazeći program.</w:t>
      </w:r>
    </w:p>
    <w:p w14:paraId="457D273B" w14:textId="77777777" w:rsidR="00FE7D47" w:rsidRPr="00203D0E" w:rsidRDefault="00FE7D47">
      <w:pPr>
        <w:spacing w:after="0" w:line="276" w:lineRule="auto"/>
        <w:jc w:val="both"/>
        <w:rPr>
          <w:rFonts w:eastAsia="Calibri" w:cstheme="minorHAnsi"/>
          <w:lang w:val="hr-HR"/>
        </w:rPr>
      </w:pPr>
    </w:p>
    <w:p w14:paraId="2ACDCA5C" w14:textId="6013A892" w:rsidR="00A02CF0" w:rsidRPr="009D44F2" w:rsidRDefault="00A02CF0" w:rsidP="00D1480D">
      <w:pPr>
        <w:spacing w:after="0" w:line="276" w:lineRule="auto"/>
        <w:jc w:val="both"/>
        <w:rPr>
          <w:rFonts w:eastAsia="Calibri" w:cstheme="minorHAnsi"/>
          <w:b/>
          <w:bCs/>
          <w:lang w:val="hr-HR"/>
        </w:rPr>
      </w:pPr>
      <w:r w:rsidRPr="00203D0E">
        <w:rPr>
          <w:rFonts w:eastAsia="Calibri" w:cstheme="minorHAnsi"/>
          <w:lang w:val="hr-HR"/>
        </w:rPr>
        <w:lastRenderedPageBreak/>
        <w:t xml:space="preserve">Izzet Pinto, </w:t>
      </w:r>
      <w:r w:rsidR="0097120A">
        <w:rPr>
          <w:rFonts w:eastAsia="Calibri" w:cstheme="minorHAnsi"/>
          <w:lang w:val="hr-HR"/>
        </w:rPr>
        <w:t>Founder</w:t>
      </w:r>
      <w:r w:rsidRPr="00203D0E">
        <w:rPr>
          <w:rFonts w:eastAsia="Calibri" w:cstheme="minorHAnsi"/>
          <w:lang w:val="hr-HR"/>
        </w:rPr>
        <w:t xml:space="preserve"> </w:t>
      </w:r>
      <w:r w:rsidR="0097120A">
        <w:rPr>
          <w:rFonts w:eastAsia="Calibri" w:cstheme="minorHAnsi"/>
          <w:lang w:val="hr-HR"/>
        </w:rPr>
        <w:t>and</w:t>
      </w:r>
      <w:r w:rsidRPr="00203D0E">
        <w:rPr>
          <w:rFonts w:eastAsia="Calibri" w:cstheme="minorHAnsi"/>
          <w:lang w:val="hr-HR"/>
        </w:rPr>
        <w:t xml:space="preserve"> CEO, Global Agency </w:t>
      </w:r>
      <w:r w:rsidR="00897CA8">
        <w:rPr>
          <w:rFonts w:eastAsia="Calibri" w:cstheme="minorHAnsi"/>
          <w:lang w:val="hr-HR"/>
        </w:rPr>
        <w:t>je</w:t>
      </w:r>
      <w:r w:rsidR="000C35A6">
        <w:rPr>
          <w:rFonts w:eastAsia="Calibri" w:cstheme="minorHAnsi"/>
          <w:lang w:val="hr-HR"/>
        </w:rPr>
        <w:t>, tijekom svoje</w:t>
      </w:r>
      <w:r w:rsidRPr="00203D0E">
        <w:rPr>
          <w:rFonts w:eastAsia="Calibri" w:cstheme="minorHAnsi"/>
          <w:lang w:val="hr-HR"/>
        </w:rPr>
        <w:t xml:space="preserve"> prezentacij</w:t>
      </w:r>
      <w:r w:rsidR="000C35A6">
        <w:rPr>
          <w:rFonts w:eastAsia="Calibri" w:cstheme="minorHAnsi"/>
          <w:lang w:val="hr-HR"/>
        </w:rPr>
        <w:t>e</w:t>
      </w:r>
      <w:r w:rsidRPr="00203D0E">
        <w:rPr>
          <w:rFonts w:eastAsia="Calibri" w:cstheme="minorHAnsi"/>
          <w:lang w:val="hr-HR"/>
        </w:rPr>
        <w:t xml:space="preserve"> </w:t>
      </w:r>
      <w:r w:rsidRPr="00203D0E">
        <w:rPr>
          <w:rFonts w:eastAsia="Calibri" w:cstheme="minorHAnsi"/>
          <w:b/>
          <w:bCs/>
          <w:lang w:val="hr-HR"/>
        </w:rPr>
        <w:t>360 Degrees Marketing in Entertainment Business</w:t>
      </w:r>
      <w:r w:rsidR="000C35A6">
        <w:rPr>
          <w:rFonts w:eastAsia="Calibri" w:cstheme="minorHAnsi"/>
          <w:b/>
          <w:bCs/>
          <w:lang w:val="hr-HR"/>
        </w:rPr>
        <w:t>,</w:t>
      </w:r>
      <w:r w:rsidRPr="00203D0E">
        <w:rPr>
          <w:rFonts w:eastAsia="Calibri" w:cstheme="minorHAnsi"/>
          <w:lang w:val="hr-HR"/>
        </w:rPr>
        <w:t xml:space="preserve"> objasnio</w:t>
      </w:r>
      <w:r w:rsidR="003A6F74">
        <w:rPr>
          <w:rFonts w:eastAsia="Calibri" w:cstheme="minorHAnsi"/>
          <w:lang w:val="hr-HR"/>
        </w:rPr>
        <w:t xml:space="preserve"> </w:t>
      </w:r>
      <w:r w:rsidRPr="00203D0E">
        <w:rPr>
          <w:rFonts w:eastAsia="Calibri" w:cstheme="minorHAnsi"/>
          <w:lang w:val="hr-HR"/>
        </w:rPr>
        <w:t xml:space="preserve">kako tvrtka </w:t>
      </w:r>
      <w:r w:rsidR="00744AEE">
        <w:rPr>
          <w:rFonts w:eastAsia="Calibri" w:cstheme="minorHAnsi"/>
          <w:lang w:val="hr-HR"/>
        </w:rPr>
        <w:t>provodi</w:t>
      </w:r>
      <w:r w:rsidRPr="00203D0E">
        <w:rPr>
          <w:rFonts w:eastAsia="Calibri" w:cstheme="minorHAnsi"/>
          <w:lang w:val="hr-HR"/>
        </w:rPr>
        <w:t xml:space="preserve"> svoje aktivnosti koristeći</w:t>
      </w:r>
      <w:r w:rsidR="003A6F74">
        <w:rPr>
          <w:rFonts w:eastAsia="Calibri" w:cstheme="minorHAnsi"/>
          <w:lang w:val="hr-HR"/>
        </w:rPr>
        <w:t xml:space="preserve"> </w:t>
      </w:r>
      <w:r w:rsidR="00744AEE">
        <w:rPr>
          <w:rFonts w:eastAsia="Calibri" w:cstheme="minorHAnsi"/>
          <w:lang w:val="hr-HR"/>
        </w:rPr>
        <w:t xml:space="preserve">brojne </w:t>
      </w:r>
      <w:r w:rsidRPr="00203D0E">
        <w:rPr>
          <w:rFonts w:eastAsia="Calibri" w:cstheme="minorHAnsi"/>
          <w:lang w:val="hr-HR"/>
        </w:rPr>
        <w:t>kreativn</w:t>
      </w:r>
      <w:r w:rsidR="00744AEE">
        <w:rPr>
          <w:rFonts w:eastAsia="Calibri" w:cstheme="minorHAnsi"/>
          <w:lang w:val="hr-HR"/>
        </w:rPr>
        <w:t>e</w:t>
      </w:r>
      <w:r w:rsidRPr="00203D0E">
        <w:rPr>
          <w:rFonts w:eastAsia="Calibri" w:cstheme="minorHAnsi"/>
          <w:lang w:val="hr-HR"/>
        </w:rPr>
        <w:t xml:space="preserve"> metod</w:t>
      </w:r>
      <w:r w:rsidR="00744AEE">
        <w:rPr>
          <w:rFonts w:eastAsia="Calibri" w:cstheme="minorHAnsi"/>
          <w:lang w:val="hr-HR"/>
        </w:rPr>
        <w:t>e</w:t>
      </w:r>
      <w:r w:rsidRPr="00203D0E">
        <w:rPr>
          <w:rFonts w:eastAsia="Calibri" w:cstheme="minorHAnsi"/>
          <w:lang w:val="hr-HR"/>
        </w:rPr>
        <w:t>.</w:t>
      </w:r>
    </w:p>
    <w:p w14:paraId="41692A0D" w14:textId="4A0FE453" w:rsidR="00A02CF0" w:rsidRPr="00203D0E" w:rsidRDefault="00A02CF0" w:rsidP="00D1480D">
      <w:pPr>
        <w:spacing w:after="0" w:line="276" w:lineRule="auto"/>
        <w:jc w:val="both"/>
        <w:rPr>
          <w:rFonts w:eastAsia="Calibri" w:cstheme="minorHAnsi"/>
          <w:lang w:val="hr-HR"/>
        </w:rPr>
      </w:pPr>
      <w:r w:rsidRPr="00203D0E">
        <w:rPr>
          <w:rFonts w:eastAsia="Calibri" w:cstheme="minorHAnsi"/>
          <w:lang w:val="hr-HR"/>
        </w:rPr>
        <w:t xml:space="preserve">Tijekom prezentacije </w:t>
      </w:r>
      <w:r w:rsidRPr="00203D0E">
        <w:rPr>
          <w:rFonts w:eastAsia="Calibri" w:cstheme="minorHAnsi"/>
          <w:b/>
          <w:bCs/>
          <w:lang w:val="hr-HR"/>
        </w:rPr>
        <w:t>Rising Above: Insights on the Resilience of the DTH Market in Central Europe,</w:t>
      </w:r>
      <w:r w:rsidRPr="00203D0E">
        <w:rPr>
          <w:rFonts w:eastAsia="Calibri" w:cstheme="minorHAnsi"/>
          <w:lang w:val="hr-HR"/>
        </w:rPr>
        <w:t xml:space="preserve"> </w:t>
      </w:r>
      <w:r w:rsidR="009D44F2" w:rsidRPr="009D44F2">
        <w:rPr>
          <w:rFonts w:eastAsia="Calibri" w:cstheme="minorHAnsi"/>
          <w:lang w:val="hr-HR"/>
        </w:rPr>
        <w:t xml:space="preserve">Eutelsat Group </w:t>
      </w:r>
      <w:r w:rsidR="009D44F2">
        <w:rPr>
          <w:rFonts w:eastAsia="Calibri" w:cstheme="minorHAnsi"/>
          <w:lang w:val="hr-HR"/>
        </w:rPr>
        <w:t xml:space="preserve">je </w:t>
      </w:r>
      <w:r w:rsidRPr="00203D0E">
        <w:rPr>
          <w:rFonts w:eastAsia="Calibri" w:cstheme="minorHAnsi"/>
          <w:lang w:val="hr-HR"/>
        </w:rPr>
        <w:t>podijel</w:t>
      </w:r>
      <w:r w:rsidR="009D44F2">
        <w:rPr>
          <w:rFonts w:eastAsia="Calibri" w:cstheme="minorHAnsi"/>
          <w:lang w:val="hr-HR"/>
        </w:rPr>
        <w:t>io</w:t>
      </w:r>
      <w:r w:rsidRPr="00203D0E">
        <w:rPr>
          <w:rFonts w:eastAsia="Calibri" w:cstheme="minorHAnsi"/>
          <w:lang w:val="hr-HR"/>
        </w:rPr>
        <w:t xml:space="preserve"> informacije o inovativnom novom sadržaju i uslugama koje stvaraju vrijedne prilike za broadcastere i medijske grupe.</w:t>
      </w:r>
    </w:p>
    <w:p w14:paraId="4B464C15" w14:textId="77777777" w:rsidR="00D1480D" w:rsidRPr="00203D0E" w:rsidRDefault="00D1480D" w:rsidP="00D1480D">
      <w:pPr>
        <w:spacing w:after="0" w:line="276" w:lineRule="auto"/>
        <w:jc w:val="both"/>
        <w:rPr>
          <w:rFonts w:eastAsia="Calibri" w:cstheme="minorHAnsi"/>
          <w:lang w:val="hr-HR"/>
        </w:rPr>
      </w:pPr>
    </w:p>
    <w:p w14:paraId="23955C17" w14:textId="5BE1A3AC" w:rsidR="00A02CF0" w:rsidRPr="00203D0E" w:rsidRDefault="00A02CF0">
      <w:pPr>
        <w:spacing w:after="0" w:line="276" w:lineRule="auto"/>
        <w:jc w:val="both"/>
        <w:rPr>
          <w:rFonts w:eastAsia="Calibri" w:cstheme="minorHAnsi"/>
          <w:b/>
          <w:bCs/>
          <w:lang w:val="hr-HR"/>
        </w:rPr>
      </w:pPr>
      <w:r w:rsidRPr="00203D0E">
        <w:rPr>
          <w:rFonts w:eastAsia="Calibri" w:cstheme="minorHAnsi"/>
          <w:lang w:val="hr-HR"/>
        </w:rPr>
        <w:t xml:space="preserve">Nakon kave i </w:t>
      </w:r>
      <w:r w:rsidR="00834095">
        <w:rPr>
          <w:rFonts w:eastAsia="Calibri" w:cstheme="minorHAnsi"/>
          <w:lang w:val="hr-HR"/>
        </w:rPr>
        <w:t>druženja</w:t>
      </w:r>
      <w:r w:rsidRPr="00203D0E">
        <w:rPr>
          <w:rFonts w:eastAsia="Calibri" w:cstheme="minorHAnsi"/>
          <w:lang w:val="hr-HR"/>
        </w:rPr>
        <w:t xml:space="preserve"> pod pokroviteljstvom </w:t>
      </w:r>
      <w:r w:rsidRPr="00203D0E">
        <w:rPr>
          <w:rFonts w:eastAsia="Calibri" w:cstheme="minorHAnsi"/>
          <w:b/>
          <w:bCs/>
          <w:lang w:val="hr-HR"/>
        </w:rPr>
        <w:t>SES</w:t>
      </w:r>
      <w:r w:rsidRPr="003A6F74">
        <w:rPr>
          <w:rFonts w:eastAsia="Calibri" w:cstheme="minorHAnsi"/>
          <w:b/>
          <w:bCs/>
          <w:lang w:val="hr-HR"/>
        </w:rPr>
        <w:t>-a,</w:t>
      </w:r>
      <w:r w:rsidRPr="00203D0E">
        <w:rPr>
          <w:rFonts w:eastAsia="Calibri" w:cstheme="minorHAnsi"/>
          <w:lang w:val="hr-HR"/>
        </w:rPr>
        <w:t xml:space="preserve"> tvrtka je sponzorirala panel</w:t>
      </w:r>
      <w:r w:rsidR="003A6F74">
        <w:rPr>
          <w:rFonts w:eastAsia="Calibri" w:cstheme="minorHAnsi"/>
          <w:lang w:val="hr-HR"/>
        </w:rPr>
        <w:t>-</w:t>
      </w:r>
      <w:r w:rsidRPr="00203D0E">
        <w:rPr>
          <w:rFonts w:eastAsia="Calibri" w:cstheme="minorHAnsi"/>
          <w:lang w:val="hr-HR"/>
        </w:rPr>
        <w:t xml:space="preserve">raspravu </w:t>
      </w:r>
      <w:r w:rsidR="00416D07" w:rsidRPr="00203D0E">
        <w:rPr>
          <w:rFonts w:eastAsia="Calibri" w:cstheme="minorHAnsi"/>
          <w:b/>
          <w:bCs/>
          <w:lang w:val="hr-HR"/>
        </w:rPr>
        <w:t>Tailored Sports Content Distribution: Strategies for Capitalizing on Opportunities Through the Orchestration of Live Content</w:t>
      </w:r>
      <w:r w:rsidR="00416D07">
        <w:rPr>
          <w:rFonts w:eastAsia="Calibri" w:cstheme="minorHAnsi"/>
          <w:b/>
          <w:bCs/>
          <w:lang w:val="hr-HR"/>
        </w:rPr>
        <w:t xml:space="preserve">, </w:t>
      </w:r>
      <w:r w:rsidRPr="00203D0E">
        <w:rPr>
          <w:rFonts w:eastAsia="Calibri" w:cstheme="minorHAnsi"/>
          <w:lang w:val="hr-HR"/>
        </w:rPr>
        <w:t xml:space="preserve">o imperativima za broadcastere za lakši pristup globalnom </w:t>
      </w:r>
      <w:r w:rsidR="00416D07">
        <w:rPr>
          <w:rFonts w:eastAsia="Calibri" w:cstheme="minorHAnsi"/>
          <w:lang w:val="hr-HR"/>
        </w:rPr>
        <w:t>izvoru</w:t>
      </w:r>
      <w:r w:rsidRPr="00203D0E">
        <w:rPr>
          <w:rFonts w:eastAsia="Calibri" w:cstheme="minorHAnsi"/>
          <w:lang w:val="hr-HR"/>
        </w:rPr>
        <w:t xml:space="preserve"> sadržaja</w:t>
      </w:r>
      <w:r w:rsidR="00CD2852">
        <w:rPr>
          <w:rFonts w:eastAsia="Calibri" w:cstheme="minorHAnsi"/>
          <w:lang w:val="hr-HR"/>
        </w:rPr>
        <w:t>.</w:t>
      </w:r>
    </w:p>
    <w:p w14:paraId="7BB0EE12" w14:textId="333F125D" w:rsidR="00A02CF0" w:rsidRPr="00203D0E" w:rsidRDefault="00A02CF0">
      <w:pPr>
        <w:spacing w:after="0" w:line="276" w:lineRule="auto"/>
        <w:jc w:val="both"/>
        <w:rPr>
          <w:rFonts w:eastAsia="Calibri" w:cstheme="minorHAnsi"/>
          <w:lang w:val="hr-HR"/>
        </w:rPr>
      </w:pPr>
      <w:r w:rsidRPr="00203D0E">
        <w:rPr>
          <w:rFonts w:eastAsia="Calibri" w:cstheme="minorHAnsi"/>
          <w:lang w:val="hr-HR"/>
        </w:rPr>
        <w:t xml:space="preserve">Tijekom panela s temom </w:t>
      </w:r>
      <w:r w:rsidRPr="00203D0E">
        <w:rPr>
          <w:rFonts w:eastAsia="Calibri" w:cstheme="minorHAnsi"/>
          <w:b/>
          <w:bCs/>
          <w:lang w:val="hr-HR"/>
        </w:rPr>
        <w:t>Linear TV Still Matters in CEE</w:t>
      </w:r>
      <w:r w:rsidRPr="00203D0E">
        <w:rPr>
          <w:rFonts w:eastAsia="Calibri" w:cstheme="minorHAnsi"/>
          <w:lang w:val="hr-HR"/>
        </w:rPr>
        <w:t xml:space="preserve"> pod pokroviteljstvom </w:t>
      </w:r>
      <w:r w:rsidRPr="00203D0E">
        <w:rPr>
          <w:rFonts w:eastAsia="Calibri" w:cstheme="minorHAnsi"/>
          <w:b/>
          <w:bCs/>
          <w:lang w:val="hr-HR"/>
        </w:rPr>
        <w:t>Moonbuga,</w:t>
      </w:r>
      <w:r w:rsidRPr="00203D0E">
        <w:rPr>
          <w:rFonts w:eastAsia="Calibri" w:cstheme="minorHAnsi"/>
          <w:lang w:val="hr-HR"/>
        </w:rPr>
        <w:t xml:space="preserve"> panelisti iz kompanija ACT, Warner Bros. Discovery, Paramount Global Content Distribution, ATV te CEO-i Telemacha Croatia i Hrvatske </w:t>
      </w:r>
      <w:r w:rsidR="00B575FC">
        <w:rPr>
          <w:rFonts w:eastAsia="Calibri" w:cstheme="minorHAnsi"/>
          <w:lang w:val="hr-HR"/>
        </w:rPr>
        <w:t>r</w:t>
      </w:r>
      <w:r w:rsidRPr="00203D0E">
        <w:rPr>
          <w:rFonts w:eastAsia="Calibri" w:cstheme="minorHAnsi"/>
          <w:lang w:val="hr-HR"/>
        </w:rPr>
        <w:t>adiotelevizije (HRT) raspravljali su o vitalnoj ulozi koju linearna televizija nastavlja igrati u CEE državama.</w:t>
      </w:r>
    </w:p>
    <w:p w14:paraId="798FD3B5" w14:textId="54A5DEA4" w:rsidR="00A02CF0" w:rsidRPr="00203D0E" w:rsidRDefault="00A02CF0">
      <w:pPr>
        <w:spacing w:after="0" w:line="276" w:lineRule="auto"/>
        <w:jc w:val="both"/>
        <w:rPr>
          <w:rFonts w:eastAsia="Calibri" w:cstheme="minorHAnsi"/>
          <w:lang w:val="hr-HR"/>
        </w:rPr>
      </w:pPr>
      <w:r w:rsidRPr="00203D0E">
        <w:rPr>
          <w:rFonts w:eastAsia="Calibri" w:cstheme="minorHAnsi"/>
          <w:lang w:val="hr-HR"/>
        </w:rPr>
        <w:t xml:space="preserve">Panel pod pokroviteljstvom </w:t>
      </w:r>
      <w:r w:rsidRPr="00203D0E">
        <w:rPr>
          <w:rFonts w:eastAsia="Calibri" w:cstheme="minorHAnsi"/>
          <w:b/>
          <w:bCs/>
          <w:lang w:val="hr-HR"/>
        </w:rPr>
        <w:t>Wurla</w:t>
      </w:r>
      <w:r w:rsidRPr="00203D0E">
        <w:rPr>
          <w:rFonts w:eastAsia="Calibri" w:cstheme="minorHAnsi"/>
          <w:lang w:val="hr-HR"/>
        </w:rPr>
        <w:t xml:space="preserve"> pod nazivom </w:t>
      </w:r>
      <w:r w:rsidRPr="00203D0E">
        <w:rPr>
          <w:rFonts w:eastAsia="Calibri" w:cstheme="minorHAnsi"/>
          <w:b/>
          <w:bCs/>
          <w:lang w:val="hr-HR"/>
        </w:rPr>
        <w:t>How FAST Can Complement Existing TV Business</w:t>
      </w:r>
      <w:r w:rsidRPr="00203D0E">
        <w:rPr>
          <w:rFonts w:eastAsia="Calibri" w:cstheme="minorHAnsi"/>
          <w:lang w:val="hr-HR"/>
        </w:rPr>
        <w:t xml:space="preserve"> fokusirao se na saznanja o </w:t>
      </w:r>
      <w:r w:rsidR="00F97A87" w:rsidRPr="00203D0E">
        <w:rPr>
          <w:rFonts w:eastAsia="Calibri" w:cstheme="minorHAnsi"/>
          <w:lang w:val="hr-HR"/>
        </w:rPr>
        <w:t>inicijativama koje pojačavaju uključenost, proširuju doseg i pokreću rast prihoda dok pokreću TV poslovanje naprijed u današnjem dinamičnom medijskom okolišu. Tvrtke koje su dale svoje uvide u temu bile su Wurl, MEGA MAX MEDIA, All3Media International, Rakuten TV i Davies, Stoychev &amp; Partners.</w:t>
      </w:r>
    </w:p>
    <w:p w14:paraId="130D6128" w14:textId="08E50CB2" w:rsidR="00F97A87" w:rsidRPr="00203D0E" w:rsidRDefault="00F97A87">
      <w:pPr>
        <w:spacing w:after="0" w:line="276" w:lineRule="auto"/>
        <w:jc w:val="both"/>
        <w:rPr>
          <w:rFonts w:eastAsia="Calibri" w:cstheme="minorHAnsi"/>
          <w:lang w:val="hr-HR"/>
        </w:rPr>
      </w:pPr>
      <w:r w:rsidRPr="00203D0E">
        <w:rPr>
          <w:rFonts w:eastAsia="Calibri" w:cstheme="minorHAnsi"/>
          <w:lang w:val="hr-HR"/>
        </w:rPr>
        <w:t xml:space="preserve">Tijekom rasprave </w:t>
      </w:r>
      <w:r w:rsidRPr="00203D0E">
        <w:rPr>
          <w:rFonts w:eastAsia="Calibri" w:cstheme="minorHAnsi"/>
          <w:b/>
          <w:bCs/>
          <w:lang w:val="hr-HR"/>
        </w:rPr>
        <w:t>End of an Era? The Rise of Streaming Partnerships</w:t>
      </w:r>
      <w:r w:rsidRPr="00203D0E">
        <w:rPr>
          <w:rFonts w:eastAsia="Calibri" w:cstheme="minorHAnsi"/>
          <w:lang w:val="hr-HR"/>
        </w:rPr>
        <w:t xml:space="preserve"> panelisti su razgovarali o velikom pomaku u industriji gdje streameri naginju prema suradnji da bi osigurali profitabilno poslovanje, kvalitetu sadržaja i gledateljstvo. Govornici su bili iz kompanija Omdia, CME, AMC Networks International, Viaplay Group te Maria Valenzuela, nezavisna senior media executive.</w:t>
      </w:r>
    </w:p>
    <w:p w14:paraId="03B57316" w14:textId="77777777" w:rsidR="00F061E6" w:rsidRPr="00203D0E" w:rsidRDefault="00F061E6">
      <w:pPr>
        <w:spacing w:after="0" w:line="276" w:lineRule="auto"/>
        <w:jc w:val="both"/>
        <w:rPr>
          <w:rFonts w:eastAsia="Calibri" w:cstheme="minorHAnsi"/>
          <w:lang w:val="hr-HR"/>
        </w:rPr>
      </w:pPr>
    </w:p>
    <w:p w14:paraId="218439D2" w14:textId="54BB2A9E" w:rsidR="00F97A87" w:rsidRPr="00203D0E" w:rsidRDefault="00743686">
      <w:pPr>
        <w:spacing w:after="0" w:line="276" w:lineRule="auto"/>
        <w:jc w:val="both"/>
        <w:rPr>
          <w:rFonts w:eastAsia="Calibri" w:cstheme="minorHAnsi"/>
          <w:lang w:val="hr-HR"/>
        </w:rPr>
      </w:pPr>
      <w:r>
        <w:rPr>
          <w:rFonts w:eastAsia="Calibri" w:cstheme="minorHAnsi"/>
          <w:lang w:val="hr-HR"/>
        </w:rPr>
        <w:t>Druženje je omogućilo</w:t>
      </w:r>
      <w:r w:rsidR="00F97A87" w:rsidRPr="00203D0E">
        <w:rPr>
          <w:rFonts w:eastAsia="Calibri" w:cstheme="minorHAnsi"/>
          <w:lang w:val="hr-HR"/>
        </w:rPr>
        <w:t xml:space="preserve"> nekoliko kompanija: </w:t>
      </w:r>
      <w:r w:rsidR="00F97A87" w:rsidRPr="00203D0E">
        <w:rPr>
          <w:rFonts w:eastAsia="Calibri" w:cstheme="minorHAnsi"/>
          <w:b/>
          <w:bCs/>
          <w:lang w:val="hr-HR"/>
        </w:rPr>
        <w:t>Happy Hour by Paramount Global Content Distribution</w:t>
      </w:r>
      <w:r w:rsidR="00F97A87" w:rsidRPr="00203D0E">
        <w:rPr>
          <w:rFonts w:eastAsia="Calibri" w:cstheme="minorHAnsi"/>
          <w:lang w:val="hr-HR"/>
        </w:rPr>
        <w:t xml:space="preserve"> okupio je posjetitelje na Pool Terraceu</w:t>
      </w:r>
      <w:r w:rsidR="0096071E">
        <w:rPr>
          <w:rFonts w:eastAsia="Calibri" w:cstheme="minorHAnsi"/>
          <w:lang w:val="hr-HR"/>
        </w:rPr>
        <w:t xml:space="preserve">, a </w:t>
      </w:r>
      <w:r w:rsidR="00F97A87" w:rsidRPr="00203D0E">
        <w:rPr>
          <w:rFonts w:eastAsia="Calibri" w:cstheme="minorHAnsi"/>
          <w:lang w:val="hr-HR"/>
        </w:rPr>
        <w:t>nastavi</w:t>
      </w:r>
      <w:r w:rsidR="0096071E">
        <w:rPr>
          <w:rFonts w:eastAsia="Calibri" w:cstheme="minorHAnsi"/>
          <w:lang w:val="hr-HR"/>
        </w:rPr>
        <w:t>l</w:t>
      </w:r>
      <w:r w:rsidR="00F97A87" w:rsidRPr="00203D0E">
        <w:rPr>
          <w:rFonts w:eastAsia="Calibri" w:cstheme="minorHAnsi"/>
          <w:lang w:val="hr-HR"/>
        </w:rPr>
        <w:t xml:space="preserve">o </w:t>
      </w:r>
      <w:r w:rsidR="0096071E">
        <w:rPr>
          <w:rFonts w:eastAsia="Calibri" w:cstheme="minorHAnsi"/>
          <w:lang w:val="hr-HR"/>
        </w:rPr>
        <w:t>se tijekom</w:t>
      </w:r>
      <w:r w:rsidR="00F97A87" w:rsidRPr="00203D0E">
        <w:rPr>
          <w:rFonts w:eastAsia="Calibri" w:cstheme="minorHAnsi"/>
          <w:lang w:val="hr-HR"/>
        </w:rPr>
        <w:t xml:space="preserve"> Evening Reception by </w:t>
      </w:r>
      <w:r w:rsidR="00F97A87" w:rsidRPr="00203D0E">
        <w:rPr>
          <w:rFonts w:eastAsia="Calibri" w:cstheme="minorHAnsi"/>
          <w:b/>
          <w:bCs/>
          <w:lang w:val="hr-HR"/>
        </w:rPr>
        <w:t>Wurl</w:t>
      </w:r>
      <w:r w:rsidR="00F97A87" w:rsidRPr="00203D0E">
        <w:rPr>
          <w:rFonts w:eastAsia="Calibri" w:cstheme="minorHAnsi"/>
          <w:lang w:val="hr-HR"/>
        </w:rPr>
        <w:t xml:space="preserve"> na poznatoj NEM Dubrovnik lokaciji, plaži Vala, nakon čega je uslijedio party </w:t>
      </w:r>
      <w:r w:rsidR="00F97A87" w:rsidRPr="00203D0E">
        <w:rPr>
          <w:rFonts w:eastAsia="Calibri" w:cstheme="minorHAnsi"/>
          <w:b/>
          <w:bCs/>
          <w:lang w:val="hr-HR"/>
        </w:rPr>
        <w:t>Eutelsat Groupa</w:t>
      </w:r>
      <w:r w:rsidR="00F97A87" w:rsidRPr="00203D0E">
        <w:rPr>
          <w:rFonts w:eastAsia="Calibri" w:cstheme="minorHAnsi"/>
          <w:lang w:val="hr-HR"/>
        </w:rPr>
        <w:t>.</w:t>
      </w:r>
    </w:p>
    <w:p w14:paraId="47E41ED2" w14:textId="77777777" w:rsidR="000F3195" w:rsidRPr="00203D0E" w:rsidRDefault="000F3195">
      <w:pPr>
        <w:spacing w:after="0" w:line="276" w:lineRule="auto"/>
        <w:jc w:val="both"/>
        <w:rPr>
          <w:rFonts w:eastAsia="Calibri" w:cstheme="minorHAnsi"/>
          <w:lang w:val="hr-HR"/>
        </w:rPr>
      </w:pPr>
    </w:p>
    <w:p w14:paraId="0729E0F2" w14:textId="0EE3E3F1" w:rsidR="00035F81" w:rsidRPr="00203D0E" w:rsidRDefault="00F97A87">
      <w:pPr>
        <w:spacing w:after="0" w:line="276" w:lineRule="auto"/>
        <w:jc w:val="both"/>
        <w:rPr>
          <w:rFonts w:eastAsia="Calibri" w:cstheme="minorHAnsi"/>
          <w:lang w:val="hr-HR"/>
        </w:rPr>
      </w:pPr>
      <w:r w:rsidRPr="00203D0E">
        <w:rPr>
          <w:rFonts w:eastAsia="Calibri" w:cstheme="minorHAnsi"/>
          <w:lang w:val="hr-HR"/>
        </w:rPr>
        <w:t>Više informacija pronađite na službenoj stranici</w:t>
      </w:r>
      <w:r w:rsidR="00B523D8" w:rsidRPr="00203D0E">
        <w:rPr>
          <w:rFonts w:eastAsia="Calibri" w:cstheme="minorHAnsi"/>
          <w:lang w:val="hr-HR"/>
        </w:rPr>
        <w:t xml:space="preserve"> </w:t>
      </w:r>
      <w:hyperlink r:id="rId8">
        <w:r w:rsidR="00B523D8" w:rsidRPr="00203D0E">
          <w:rPr>
            <w:rStyle w:val="Hyperlink"/>
            <w:rFonts w:eastAsia="Calibri" w:cstheme="minorHAnsi"/>
            <w:lang w:val="hr-HR"/>
          </w:rPr>
          <w:t>NEM Dubrovnik 2024</w:t>
        </w:r>
      </w:hyperlink>
      <w:r w:rsidR="00B523D8" w:rsidRPr="00203D0E">
        <w:rPr>
          <w:rFonts w:eastAsia="Calibri" w:cstheme="minorHAnsi"/>
          <w:lang w:val="hr-HR"/>
        </w:rPr>
        <w:t>.</w:t>
      </w:r>
    </w:p>
    <w:p w14:paraId="6CA767B9" w14:textId="77777777" w:rsidR="00035F81" w:rsidRPr="00203D0E" w:rsidRDefault="00035F81">
      <w:pPr>
        <w:spacing w:after="0" w:line="276" w:lineRule="auto"/>
        <w:jc w:val="both"/>
        <w:rPr>
          <w:rFonts w:eastAsia="Calibri" w:cstheme="minorHAnsi"/>
          <w:lang w:val="hr-HR"/>
        </w:rPr>
      </w:pPr>
    </w:p>
    <w:p w14:paraId="6D430CCE" w14:textId="77777777" w:rsidR="00035F81" w:rsidRPr="00203D0E" w:rsidRDefault="00B523D8">
      <w:pPr>
        <w:spacing w:after="0" w:line="240" w:lineRule="auto"/>
        <w:jc w:val="center"/>
        <w:rPr>
          <w:rFonts w:eastAsia="Calibri" w:cstheme="minorHAnsi"/>
          <w:b/>
          <w:sz w:val="24"/>
          <w:szCs w:val="24"/>
          <w:lang w:val="hr-HR"/>
        </w:rPr>
      </w:pPr>
      <w:r w:rsidRPr="00203D0E">
        <w:rPr>
          <w:rFonts w:eastAsia="Calibri" w:cstheme="minorHAnsi"/>
          <w:b/>
          <w:sz w:val="24"/>
          <w:szCs w:val="24"/>
          <w:lang w:val="hr-HR"/>
        </w:rPr>
        <w:t>***</w:t>
      </w:r>
    </w:p>
    <w:p w14:paraId="404F2A8E" w14:textId="77777777" w:rsidR="00035F81" w:rsidRPr="00203D0E" w:rsidRDefault="00035F81">
      <w:pPr>
        <w:spacing w:after="0" w:line="276" w:lineRule="auto"/>
        <w:rPr>
          <w:rFonts w:eastAsia="Calibri" w:cstheme="minorHAnsi"/>
          <w:b/>
          <w:sz w:val="24"/>
          <w:szCs w:val="24"/>
          <w:lang w:val="hr-HR"/>
        </w:rPr>
      </w:pPr>
    </w:p>
    <w:p w14:paraId="38205CD5" w14:textId="77777777" w:rsidR="00035F81" w:rsidRPr="00203D0E" w:rsidRDefault="00035F81">
      <w:pPr>
        <w:spacing w:after="0" w:line="240" w:lineRule="auto"/>
        <w:jc w:val="both"/>
        <w:rPr>
          <w:rFonts w:eastAsia="Calibri" w:cstheme="minorHAnsi"/>
          <w:b/>
          <w:sz w:val="24"/>
          <w:szCs w:val="24"/>
          <w:lang w:val="hr-HR"/>
        </w:rPr>
      </w:pPr>
    </w:p>
    <w:p w14:paraId="510DE5C8" w14:textId="77777777" w:rsidR="0083726A" w:rsidRPr="000A5032" w:rsidRDefault="0083726A" w:rsidP="0083726A">
      <w:pPr>
        <w:spacing w:after="0" w:line="240" w:lineRule="auto"/>
        <w:jc w:val="both"/>
        <w:rPr>
          <w:rFonts w:eastAsia="Calibri" w:cstheme="minorHAnsi"/>
          <w:b/>
          <w:sz w:val="16"/>
          <w:szCs w:val="16"/>
          <w:lang w:val="hr-HR"/>
        </w:rPr>
      </w:pPr>
      <w:r w:rsidRPr="000A5032">
        <w:rPr>
          <w:rFonts w:eastAsia="Calibri" w:cstheme="minorHAnsi"/>
          <w:b/>
          <w:sz w:val="16"/>
          <w:szCs w:val="16"/>
          <w:lang w:val="hr-HR"/>
        </w:rPr>
        <w:t>Ovaj B2B događaj nezaobilazan je za regiju Srednje i Istočne Europe</w:t>
      </w:r>
    </w:p>
    <w:p w14:paraId="1D351D46" w14:textId="77777777" w:rsidR="0083726A" w:rsidRPr="00DC34FC" w:rsidRDefault="0083726A" w:rsidP="0083726A">
      <w:pPr>
        <w:spacing w:after="0" w:line="240" w:lineRule="auto"/>
        <w:jc w:val="both"/>
        <w:rPr>
          <w:rFonts w:eastAsia="Calibri" w:cstheme="minorHAnsi"/>
          <w:sz w:val="16"/>
          <w:szCs w:val="16"/>
          <w:lang w:val="hr-HR"/>
        </w:rPr>
      </w:pPr>
      <w:r w:rsidRPr="000A5032">
        <w:rPr>
          <w:rFonts w:eastAsia="Calibri" w:cstheme="minorHAnsi"/>
          <w:bCs/>
          <w:sz w:val="16"/>
          <w:szCs w:val="16"/>
          <w:lang w:val="hr-HR"/>
        </w:rPr>
        <w:t>NEM Dubrovnik godišnji je B2B događaj usmjeren na rast TV industrije u državama Srednje i Istočne Europe. Svake godine sudionici uključuju predstavnike važnih FTA i plaćenih TV kanala, tehnološke tvrtke, streaming platforme, telekomunikacijske i druge operatere koji nude opcije gledanja TV programa, kao i poznate glumce, producente, filmske redatelje, pisce i druge važne profesionalce iz audiovizualne industrije</w:t>
      </w:r>
      <w:r w:rsidRPr="000A5032">
        <w:rPr>
          <w:rFonts w:eastAsia="Calibri" w:cstheme="minorHAnsi"/>
          <w:b/>
          <w:sz w:val="16"/>
          <w:szCs w:val="16"/>
          <w:lang w:val="hr-HR"/>
        </w:rPr>
        <w:t>.</w:t>
      </w:r>
      <w:r>
        <w:rPr>
          <w:rFonts w:eastAsia="Calibri" w:cstheme="minorHAnsi"/>
          <w:b/>
          <w:sz w:val="16"/>
          <w:szCs w:val="16"/>
          <w:lang w:val="hr-HR"/>
        </w:rPr>
        <w:t xml:space="preserve"> </w:t>
      </w:r>
      <w:r w:rsidRPr="00FC3181">
        <w:rPr>
          <w:rFonts w:eastAsia="Calibri" w:cstheme="minorHAnsi"/>
          <w:sz w:val="16"/>
          <w:szCs w:val="16"/>
          <w:lang w:val="hr-HR"/>
        </w:rPr>
        <w:t xml:space="preserve">Tijekom godina, na NEM-u u Dubrovniku sudjelovali su predstavnici više od 180 vodećih globalnih i lokalnih tvrtki </w:t>
      </w:r>
      <w:r>
        <w:rPr>
          <w:rFonts w:eastAsia="Calibri" w:cstheme="minorHAnsi"/>
          <w:sz w:val="16"/>
          <w:szCs w:val="16"/>
          <w:lang w:val="hr-HR"/>
        </w:rPr>
        <w:t>iz</w:t>
      </w:r>
      <w:r w:rsidRPr="00DC34FC">
        <w:rPr>
          <w:rFonts w:eastAsia="Calibri" w:cstheme="minorHAnsi"/>
          <w:sz w:val="16"/>
          <w:szCs w:val="16"/>
          <w:lang w:val="hr-HR"/>
        </w:rPr>
        <w:t xml:space="preserve"> </w:t>
      </w:r>
      <w:r w:rsidRPr="00450C45">
        <w:rPr>
          <w:rFonts w:eastAsia="Calibri" w:cstheme="minorHAnsi"/>
          <w:sz w:val="16"/>
          <w:szCs w:val="16"/>
          <w:lang w:val="hr-HR"/>
        </w:rPr>
        <w:t>Eutelsat Group, Deutsche Telecom, A1 Group, United Group, Irdeto, Global Agency and Warner Bros. Discovery, as well as AMC Networks International, BBC Studios, Paramount Global Content Distribution, The Walt Disney Company, NBCUniversal, Fremantle International, Pickbox, CME, Amazon MGM Studios Distribution, ITV Studios, Viasat World, Telecom Serbia, Prva TV, Beta Film, Croatian Radiotelevision (HRT), Nova TV, RTL Croatia, RTL Hungary</w:t>
      </w:r>
      <w:r>
        <w:rPr>
          <w:rFonts w:eastAsia="Calibri" w:cstheme="minorHAnsi"/>
          <w:sz w:val="16"/>
          <w:szCs w:val="16"/>
          <w:lang w:val="hr-HR"/>
        </w:rPr>
        <w:t xml:space="preserve"> </w:t>
      </w:r>
      <w:r w:rsidRPr="005D5ADB">
        <w:rPr>
          <w:rFonts w:eastAsia="Calibri" w:cstheme="minorHAnsi"/>
          <w:sz w:val="16"/>
          <w:szCs w:val="16"/>
          <w:lang w:val="hr-HR"/>
        </w:rPr>
        <w:t>i mnoge druge tvrtke.</w:t>
      </w:r>
    </w:p>
    <w:p w14:paraId="19B0C453" w14:textId="77777777" w:rsidR="0083726A" w:rsidRPr="00DC34FC" w:rsidRDefault="0083726A" w:rsidP="0083726A">
      <w:pPr>
        <w:spacing w:after="0" w:line="240" w:lineRule="auto"/>
        <w:jc w:val="both"/>
        <w:rPr>
          <w:rFonts w:eastAsia="Calibri" w:cstheme="minorHAnsi"/>
          <w:sz w:val="16"/>
          <w:szCs w:val="16"/>
          <w:lang w:val="hr-HR"/>
        </w:rPr>
      </w:pPr>
    </w:p>
    <w:p w14:paraId="2D6858FA" w14:textId="77777777" w:rsidR="0083726A" w:rsidRPr="0097436C" w:rsidRDefault="0083726A" w:rsidP="0083726A">
      <w:pPr>
        <w:spacing w:after="0" w:line="240" w:lineRule="auto"/>
        <w:jc w:val="both"/>
        <w:rPr>
          <w:rFonts w:eastAsia="Calibri" w:cstheme="minorHAnsi"/>
          <w:b/>
          <w:sz w:val="16"/>
          <w:szCs w:val="16"/>
          <w:lang w:val="hr-HR"/>
        </w:rPr>
      </w:pPr>
      <w:r w:rsidRPr="0097436C">
        <w:rPr>
          <w:rFonts w:eastAsia="Calibri" w:cstheme="minorHAnsi"/>
          <w:b/>
          <w:sz w:val="16"/>
          <w:szCs w:val="16"/>
          <w:lang w:val="hr-HR"/>
        </w:rPr>
        <w:t>New Europe Market</w:t>
      </w:r>
    </w:p>
    <w:p w14:paraId="172A4AD6" w14:textId="77777777" w:rsidR="0083726A" w:rsidRPr="0097436C" w:rsidRDefault="0083726A" w:rsidP="0083726A">
      <w:pPr>
        <w:spacing w:after="0" w:line="240" w:lineRule="auto"/>
        <w:jc w:val="both"/>
        <w:rPr>
          <w:rFonts w:cstheme="minorHAnsi"/>
          <w:bCs/>
          <w:sz w:val="16"/>
          <w:szCs w:val="16"/>
          <w:lang w:val="hr-HR"/>
        </w:rPr>
      </w:pPr>
      <w:r w:rsidRPr="0097436C">
        <w:rPr>
          <w:rFonts w:eastAsia="Calibri" w:cstheme="minorHAnsi"/>
          <w:bCs/>
          <w:sz w:val="16"/>
          <w:szCs w:val="16"/>
          <w:lang w:val="hr-HR"/>
        </w:rPr>
        <w:lastRenderedPageBreak/>
        <w:t>New Europe Market (NEM) zajednički je naziv za niz medijskih događaja koje organizira Mediavision, hrvatska agencija za marketing i TV industriju. NEM se tradicionalno održava u Dubrovniku, a od 2019. godine također se organizira poseban događaj NEM Zagreb koji je usmjeren na stvaranje sadržaja za televiziju. Ovaj posebni trodnevni događaj u hotelu Esplanade Zagreb uključuje niz radionica usmjerenih na stvaranje sadržaja za televiziju i kino, kao i dodjelu NEM nagrada.</w:t>
      </w:r>
    </w:p>
    <w:p w14:paraId="2C44404D" w14:textId="7157D186" w:rsidR="00035F81" w:rsidRPr="00203D0E" w:rsidRDefault="00035F81" w:rsidP="0083726A">
      <w:pPr>
        <w:spacing w:after="0" w:line="240" w:lineRule="auto"/>
        <w:jc w:val="both"/>
        <w:rPr>
          <w:rFonts w:cstheme="minorHAnsi"/>
          <w:sz w:val="16"/>
          <w:szCs w:val="16"/>
          <w:lang w:val="hr-HR"/>
        </w:rPr>
      </w:pPr>
    </w:p>
    <w:sectPr w:rsidR="00035F81" w:rsidRPr="00203D0E">
      <w:headerReference w:type="default" r:id="rId9"/>
      <w:pgSz w:w="11906" w:h="16838"/>
      <w:pgMar w:top="1440" w:right="1440" w:bottom="1440" w:left="1440"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022BFC" w14:textId="77777777" w:rsidR="00261358" w:rsidRDefault="00261358">
      <w:pPr>
        <w:spacing w:after="0" w:line="240" w:lineRule="auto"/>
      </w:pPr>
      <w:r>
        <w:separator/>
      </w:r>
    </w:p>
  </w:endnote>
  <w:endnote w:type="continuationSeparator" w:id="0">
    <w:p w14:paraId="5D4B75A6" w14:textId="77777777" w:rsidR="00261358" w:rsidRDefault="002613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FEF29A" w14:textId="77777777" w:rsidR="00261358" w:rsidRDefault="00261358">
      <w:pPr>
        <w:spacing w:after="0" w:line="240" w:lineRule="auto"/>
      </w:pPr>
      <w:r>
        <w:separator/>
      </w:r>
    </w:p>
  </w:footnote>
  <w:footnote w:type="continuationSeparator" w:id="0">
    <w:p w14:paraId="5116565A" w14:textId="77777777" w:rsidR="00261358" w:rsidRDefault="002613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60B21" w14:textId="77777777" w:rsidR="00035F81" w:rsidRDefault="00035F81">
    <w:pPr>
      <w:pStyle w:val="Header"/>
      <w:jc w:val="center"/>
    </w:pPr>
  </w:p>
  <w:p w14:paraId="1765C031" w14:textId="77777777" w:rsidR="00035F81" w:rsidRDefault="00B523D8">
    <w:pPr>
      <w:pStyle w:val="Header"/>
    </w:pPr>
    <w:r>
      <w:rPr>
        <w:noProof/>
      </w:rPr>
      <w:drawing>
        <wp:inline distT="0" distB="0" distL="0" distR="0" wp14:anchorId="2652BB61" wp14:editId="4EEB4E8E">
          <wp:extent cx="5731510" cy="1104265"/>
          <wp:effectExtent l="0" t="0" r="0" b="0"/>
          <wp:docPr id="1" name="Picture 1" descr="A group of logos with different colo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oup of logos with different colors&#10;&#10;Description automatically generated"/>
                  <pic:cNvPicPr>
                    <a:picLocks noChangeAspect="1" noChangeArrowheads="1"/>
                  </pic:cNvPicPr>
                </pic:nvPicPr>
                <pic:blipFill>
                  <a:blip r:embed="rId1"/>
                  <a:stretch>
                    <a:fillRect/>
                  </a:stretch>
                </pic:blipFill>
                <pic:spPr bwMode="auto">
                  <a:xfrm>
                    <a:off x="0" y="0"/>
                    <a:ext cx="5731510" cy="1104265"/>
                  </a:xfrm>
                  <a:prstGeom prst="rect">
                    <a:avLst/>
                  </a:prstGeom>
                </pic:spPr>
              </pic:pic>
            </a:graphicData>
          </a:graphic>
        </wp:inline>
      </w:drawing>
    </w:r>
  </w:p>
  <w:p w14:paraId="358ACB0D" w14:textId="77777777" w:rsidR="00035F81" w:rsidRDefault="00035F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731AC"/>
    <w:multiLevelType w:val="multilevel"/>
    <w:tmpl w:val="C5FA967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2F12440"/>
    <w:multiLevelType w:val="multilevel"/>
    <w:tmpl w:val="B5AC1EC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3CF41B61"/>
    <w:multiLevelType w:val="hybridMultilevel"/>
    <w:tmpl w:val="0A98B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F2851E1"/>
    <w:multiLevelType w:val="multilevel"/>
    <w:tmpl w:val="D084E91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941913262">
    <w:abstractNumId w:val="1"/>
  </w:num>
  <w:num w:numId="2" w16cid:durableId="1842811510">
    <w:abstractNumId w:val="3"/>
  </w:num>
  <w:num w:numId="3" w16cid:durableId="1727992699">
    <w:abstractNumId w:val="0"/>
  </w:num>
  <w:num w:numId="4" w16cid:durableId="15864978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F81"/>
    <w:rsid w:val="000275C6"/>
    <w:rsid w:val="00035F81"/>
    <w:rsid w:val="00065B17"/>
    <w:rsid w:val="00067546"/>
    <w:rsid w:val="000C0BDD"/>
    <w:rsid w:val="000C35A6"/>
    <w:rsid w:val="000C717D"/>
    <w:rsid w:val="000D5F9E"/>
    <w:rsid w:val="000F28E3"/>
    <w:rsid w:val="000F3195"/>
    <w:rsid w:val="000F59F8"/>
    <w:rsid w:val="00101A1B"/>
    <w:rsid w:val="00112A8E"/>
    <w:rsid w:val="00115D4F"/>
    <w:rsid w:val="00122AB7"/>
    <w:rsid w:val="00123942"/>
    <w:rsid w:val="00130061"/>
    <w:rsid w:val="00150BEB"/>
    <w:rsid w:val="0015248C"/>
    <w:rsid w:val="00160D11"/>
    <w:rsid w:val="00162C7A"/>
    <w:rsid w:val="00170C90"/>
    <w:rsid w:val="00176F4D"/>
    <w:rsid w:val="001B08AC"/>
    <w:rsid w:val="001E5174"/>
    <w:rsid w:val="00203D0E"/>
    <w:rsid w:val="002435F8"/>
    <w:rsid w:val="002520A4"/>
    <w:rsid w:val="002566B2"/>
    <w:rsid w:val="00261358"/>
    <w:rsid w:val="00285F11"/>
    <w:rsid w:val="002A4DE8"/>
    <w:rsid w:val="002B5F5C"/>
    <w:rsid w:val="002C51D4"/>
    <w:rsid w:val="002F5D00"/>
    <w:rsid w:val="00303299"/>
    <w:rsid w:val="00323980"/>
    <w:rsid w:val="003308AD"/>
    <w:rsid w:val="003376E8"/>
    <w:rsid w:val="0035427A"/>
    <w:rsid w:val="00366C4E"/>
    <w:rsid w:val="00380E77"/>
    <w:rsid w:val="003A6F74"/>
    <w:rsid w:val="003D4F66"/>
    <w:rsid w:val="004036E6"/>
    <w:rsid w:val="00406030"/>
    <w:rsid w:val="00415D7F"/>
    <w:rsid w:val="00416D07"/>
    <w:rsid w:val="0045496A"/>
    <w:rsid w:val="00455908"/>
    <w:rsid w:val="00471D1A"/>
    <w:rsid w:val="004A41F5"/>
    <w:rsid w:val="004B6AE3"/>
    <w:rsid w:val="004C1194"/>
    <w:rsid w:val="004C337D"/>
    <w:rsid w:val="004D701F"/>
    <w:rsid w:val="004E2309"/>
    <w:rsid w:val="004F4C7F"/>
    <w:rsid w:val="005579B8"/>
    <w:rsid w:val="0059093D"/>
    <w:rsid w:val="005B1D0F"/>
    <w:rsid w:val="005B4392"/>
    <w:rsid w:val="005D09E7"/>
    <w:rsid w:val="005D2AA9"/>
    <w:rsid w:val="005D3049"/>
    <w:rsid w:val="0060081C"/>
    <w:rsid w:val="00613030"/>
    <w:rsid w:val="00617C9B"/>
    <w:rsid w:val="00624C50"/>
    <w:rsid w:val="0062574C"/>
    <w:rsid w:val="00632CFF"/>
    <w:rsid w:val="00641343"/>
    <w:rsid w:val="00642F38"/>
    <w:rsid w:val="006512A7"/>
    <w:rsid w:val="006B259C"/>
    <w:rsid w:val="006D3BD8"/>
    <w:rsid w:val="006E1E43"/>
    <w:rsid w:val="006F538C"/>
    <w:rsid w:val="00704A68"/>
    <w:rsid w:val="00711238"/>
    <w:rsid w:val="00740649"/>
    <w:rsid w:val="00743686"/>
    <w:rsid w:val="00744AEE"/>
    <w:rsid w:val="00754DCA"/>
    <w:rsid w:val="007749E7"/>
    <w:rsid w:val="00783939"/>
    <w:rsid w:val="00783CBA"/>
    <w:rsid w:val="0079246C"/>
    <w:rsid w:val="007B6130"/>
    <w:rsid w:val="007C289B"/>
    <w:rsid w:val="007E35B3"/>
    <w:rsid w:val="00812FB5"/>
    <w:rsid w:val="00814092"/>
    <w:rsid w:val="00834095"/>
    <w:rsid w:val="0083726A"/>
    <w:rsid w:val="00852A35"/>
    <w:rsid w:val="0086323A"/>
    <w:rsid w:val="00863CB4"/>
    <w:rsid w:val="008649E8"/>
    <w:rsid w:val="008823CC"/>
    <w:rsid w:val="00887479"/>
    <w:rsid w:val="00897CA8"/>
    <w:rsid w:val="008C2E49"/>
    <w:rsid w:val="008C7EA2"/>
    <w:rsid w:val="008D356C"/>
    <w:rsid w:val="0090153D"/>
    <w:rsid w:val="009351F8"/>
    <w:rsid w:val="00954114"/>
    <w:rsid w:val="0096071E"/>
    <w:rsid w:val="00970D56"/>
    <w:rsid w:val="0097120A"/>
    <w:rsid w:val="00983908"/>
    <w:rsid w:val="009843F5"/>
    <w:rsid w:val="00995334"/>
    <w:rsid w:val="009A17FC"/>
    <w:rsid w:val="009B26A5"/>
    <w:rsid w:val="009B56DE"/>
    <w:rsid w:val="009C5C04"/>
    <w:rsid w:val="009D44F2"/>
    <w:rsid w:val="009E7E16"/>
    <w:rsid w:val="00A00BBD"/>
    <w:rsid w:val="00A02CF0"/>
    <w:rsid w:val="00A17D18"/>
    <w:rsid w:val="00A65E51"/>
    <w:rsid w:val="00A7586E"/>
    <w:rsid w:val="00A8344D"/>
    <w:rsid w:val="00A83804"/>
    <w:rsid w:val="00A943AE"/>
    <w:rsid w:val="00AA215B"/>
    <w:rsid w:val="00AA4157"/>
    <w:rsid w:val="00AB12C0"/>
    <w:rsid w:val="00AD628C"/>
    <w:rsid w:val="00B0097B"/>
    <w:rsid w:val="00B257EA"/>
    <w:rsid w:val="00B523D8"/>
    <w:rsid w:val="00B575FC"/>
    <w:rsid w:val="00B9575D"/>
    <w:rsid w:val="00BA222B"/>
    <w:rsid w:val="00BA5A7E"/>
    <w:rsid w:val="00BD3EB7"/>
    <w:rsid w:val="00BE19A7"/>
    <w:rsid w:val="00BE1E69"/>
    <w:rsid w:val="00C2476B"/>
    <w:rsid w:val="00C432C6"/>
    <w:rsid w:val="00C512CA"/>
    <w:rsid w:val="00C55FC9"/>
    <w:rsid w:val="00CB6AAF"/>
    <w:rsid w:val="00CC08A2"/>
    <w:rsid w:val="00CC611B"/>
    <w:rsid w:val="00CD2852"/>
    <w:rsid w:val="00CF4DAB"/>
    <w:rsid w:val="00D01E30"/>
    <w:rsid w:val="00D1480D"/>
    <w:rsid w:val="00D30D0D"/>
    <w:rsid w:val="00D43C0D"/>
    <w:rsid w:val="00D56922"/>
    <w:rsid w:val="00DA1719"/>
    <w:rsid w:val="00DB03E3"/>
    <w:rsid w:val="00DD292F"/>
    <w:rsid w:val="00E51896"/>
    <w:rsid w:val="00E75A39"/>
    <w:rsid w:val="00E85DB9"/>
    <w:rsid w:val="00EA2FCF"/>
    <w:rsid w:val="00EA35E1"/>
    <w:rsid w:val="00EC272D"/>
    <w:rsid w:val="00ED0126"/>
    <w:rsid w:val="00EF193E"/>
    <w:rsid w:val="00F061E6"/>
    <w:rsid w:val="00F105DE"/>
    <w:rsid w:val="00F34168"/>
    <w:rsid w:val="00F55FC7"/>
    <w:rsid w:val="00F97A87"/>
    <w:rsid w:val="00FB5885"/>
    <w:rsid w:val="00FE00E2"/>
    <w:rsid w:val="00FE7D47"/>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F51B7"/>
  <w15:docId w15:val="{BDA13E26-BBE7-4491-9045-CD42AE4A9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Cs w:val="22"/>
        <w:lang w:val="hr-H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EA3"/>
    <w:pPr>
      <w:spacing w:after="160" w:line="259" w:lineRule="auto"/>
    </w:pPr>
    <w:rPr>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0E28"/>
    <w:rPr>
      <w:color w:val="0563C1" w:themeColor="hyperlink"/>
      <w:u w:val="single"/>
    </w:rPr>
  </w:style>
  <w:style w:type="character" w:customStyle="1" w:styleId="HeaderChar">
    <w:name w:val="Header Char"/>
    <w:basedOn w:val="DefaultParagraphFont"/>
    <w:link w:val="Header"/>
    <w:uiPriority w:val="99"/>
    <w:qFormat/>
    <w:rsid w:val="00C934C1"/>
  </w:style>
  <w:style w:type="character" w:customStyle="1" w:styleId="FooterChar">
    <w:name w:val="Footer Char"/>
    <w:basedOn w:val="DefaultParagraphFont"/>
    <w:link w:val="Footer"/>
    <w:uiPriority w:val="99"/>
    <w:qFormat/>
    <w:rsid w:val="00C934C1"/>
  </w:style>
  <w:style w:type="character" w:customStyle="1" w:styleId="UnresolvedMention1">
    <w:name w:val="Unresolved Mention1"/>
    <w:basedOn w:val="DefaultParagraphFont"/>
    <w:uiPriority w:val="99"/>
    <w:semiHidden/>
    <w:unhideWhenUsed/>
    <w:qFormat/>
    <w:rsid w:val="00522FA3"/>
    <w:rPr>
      <w:color w:val="605E5C"/>
      <w:shd w:val="clear" w:color="auto" w:fill="E1DFDD"/>
    </w:rPr>
  </w:style>
  <w:style w:type="character" w:styleId="FollowedHyperlink">
    <w:name w:val="FollowedHyperlink"/>
    <w:basedOn w:val="DefaultParagraphFont"/>
    <w:uiPriority w:val="99"/>
    <w:semiHidden/>
    <w:unhideWhenUsed/>
    <w:qFormat/>
    <w:rsid w:val="004E27CC"/>
    <w:rPr>
      <w:color w:val="954F72" w:themeColor="followedHyperlink"/>
      <w:u w:val="single"/>
    </w:rPr>
  </w:style>
  <w:style w:type="character" w:styleId="CommentReference">
    <w:name w:val="annotation reference"/>
    <w:basedOn w:val="DefaultParagraphFont"/>
    <w:uiPriority w:val="99"/>
    <w:semiHidden/>
    <w:unhideWhenUsed/>
    <w:qFormat/>
    <w:rsid w:val="0092371B"/>
    <w:rPr>
      <w:sz w:val="16"/>
      <w:szCs w:val="16"/>
    </w:rPr>
  </w:style>
  <w:style w:type="character" w:customStyle="1" w:styleId="CommentTextChar">
    <w:name w:val="Comment Text Char"/>
    <w:basedOn w:val="DefaultParagraphFont"/>
    <w:link w:val="CommentText"/>
    <w:uiPriority w:val="99"/>
    <w:qFormat/>
    <w:rsid w:val="0092371B"/>
    <w:rPr>
      <w:szCs w:val="20"/>
    </w:rPr>
  </w:style>
  <w:style w:type="character" w:customStyle="1" w:styleId="CommentSubjectChar">
    <w:name w:val="Comment Subject Char"/>
    <w:basedOn w:val="CommentTextChar"/>
    <w:link w:val="CommentSubject"/>
    <w:uiPriority w:val="99"/>
    <w:semiHidden/>
    <w:qFormat/>
    <w:rsid w:val="0092371B"/>
    <w:rPr>
      <w:b/>
      <w:bCs/>
      <w:szCs w:val="20"/>
    </w:rPr>
  </w:style>
  <w:style w:type="character" w:customStyle="1" w:styleId="BalloonTextChar">
    <w:name w:val="Balloon Text Char"/>
    <w:basedOn w:val="DefaultParagraphFont"/>
    <w:link w:val="BalloonText"/>
    <w:uiPriority w:val="99"/>
    <w:semiHidden/>
    <w:qFormat/>
    <w:rsid w:val="007937F9"/>
    <w:rPr>
      <w:rFonts w:ascii="Tahoma" w:hAnsi="Tahoma" w:cs="Tahoma"/>
      <w:sz w:val="16"/>
      <w:szCs w:val="16"/>
    </w:rPr>
  </w:style>
  <w:style w:type="character" w:customStyle="1" w:styleId="UnresolvedMention2">
    <w:name w:val="Unresolved Mention2"/>
    <w:basedOn w:val="DefaultParagraphFont"/>
    <w:uiPriority w:val="99"/>
    <w:semiHidden/>
    <w:unhideWhenUsed/>
    <w:qFormat/>
    <w:rsid w:val="00F0588D"/>
    <w:rPr>
      <w:color w:val="605E5C"/>
      <w:shd w:val="clear" w:color="auto" w:fill="E1DFDD"/>
    </w:rPr>
  </w:style>
  <w:style w:type="character" w:styleId="UnresolvedMention">
    <w:name w:val="Unresolved Mention"/>
    <w:basedOn w:val="DefaultParagraphFont"/>
    <w:uiPriority w:val="99"/>
    <w:semiHidden/>
    <w:unhideWhenUsed/>
    <w:qFormat/>
    <w:rsid w:val="00F00E28"/>
    <w:rPr>
      <w:color w:val="605E5C"/>
      <w:shd w:val="clear" w:color="auto" w:fill="E1DFDD"/>
    </w:rPr>
  </w:style>
  <w:style w:type="paragraph" w:customStyle="1" w:styleId="Heading">
    <w:name w:val="Heading"/>
    <w:basedOn w:val="Normal"/>
    <w:next w:val="BodyText"/>
    <w:qFormat/>
    <w:rsid w:val="00F42EA3"/>
    <w:pPr>
      <w:keepNext/>
      <w:spacing w:before="240" w:after="120"/>
    </w:pPr>
    <w:rPr>
      <w:rFonts w:ascii="Liberation Sans" w:eastAsia="Noto Sans CJK SC" w:hAnsi="Liberation Sans" w:cs="Lohit Devanagari"/>
      <w:sz w:val="28"/>
      <w:szCs w:val="28"/>
    </w:rPr>
  </w:style>
  <w:style w:type="paragraph" w:styleId="BodyText">
    <w:name w:val="Body Text"/>
    <w:basedOn w:val="Normal"/>
    <w:rsid w:val="00F42EA3"/>
    <w:pPr>
      <w:spacing w:after="140" w:line="276" w:lineRule="auto"/>
    </w:pPr>
  </w:style>
  <w:style w:type="paragraph" w:styleId="List">
    <w:name w:val="List"/>
    <w:basedOn w:val="BodyText"/>
    <w:rsid w:val="00F42EA3"/>
    <w:rPr>
      <w:rFonts w:cs="Lohit Devanagari"/>
    </w:rPr>
  </w:style>
  <w:style w:type="paragraph" w:styleId="Caption">
    <w:name w:val="caption"/>
    <w:basedOn w:val="Normal"/>
    <w:qFormat/>
    <w:rsid w:val="00F42EA3"/>
    <w:pPr>
      <w:suppressLineNumbers/>
      <w:spacing w:before="120" w:after="120"/>
    </w:pPr>
    <w:rPr>
      <w:rFonts w:cs="Lohit Devanagari"/>
      <w:i/>
      <w:iCs/>
      <w:sz w:val="24"/>
      <w:szCs w:val="24"/>
    </w:rPr>
  </w:style>
  <w:style w:type="paragraph" w:customStyle="1" w:styleId="Index">
    <w:name w:val="Index"/>
    <w:basedOn w:val="Normal"/>
    <w:qFormat/>
    <w:rsid w:val="00F42EA3"/>
    <w:pPr>
      <w:suppressLineNumbers/>
    </w:pPr>
    <w:rPr>
      <w:rFonts w:cs="Lohit Devanagari"/>
    </w:rPr>
  </w:style>
  <w:style w:type="paragraph" w:customStyle="1" w:styleId="HeaderandFooter">
    <w:name w:val="Header and Footer"/>
    <w:basedOn w:val="Normal"/>
    <w:qFormat/>
  </w:style>
  <w:style w:type="paragraph" w:styleId="Header">
    <w:name w:val="header"/>
    <w:basedOn w:val="Normal"/>
    <w:link w:val="HeaderChar"/>
    <w:uiPriority w:val="99"/>
    <w:unhideWhenUsed/>
    <w:rsid w:val="00C934C1"/>
    <w:pPr>
      <w:tabs>
        <w:tab w:val="center" w:pos="4513"/>
        <w:tab w:val="right" w:pos="9026"/>
      </w:tabs>
      <w:spacing w:after="0" w:line="240" w:lineRule="auto"/>
    </w:pPr>
  </w:style>
  <w:style w:type="paragraph" w:styleId="Footer">
    <w:name w:val="footer"/>
    <w:basedOn w:val="Normal"/>
    <w:link w:val="FooterChar"/>
    <w:uiPriority w:val="99"/>
    <w:unhideWhenUsed/>
    <w:rsid w:val="00C934C1"/>
    <w:pPr>
      <w:tabs>
        <w:tab w:val="center" w:pos="4513"/>
        <w:tab w:val="right" w:pos="9026"/>
      </w:tabs>
      <w:spacing w:after="0" w:line="240" w:lineRule="auto"/>
    </w:pPr>
  </w:style>
  <w:style w:type="paragraph" w:styleId="Revision">
    <w:name w:val="Revision"/>
    <w:uiPriority w:val="99"/>
    <w:semiHidden/>
    <w:qFormat/>
    <w:rsid w:val="003752B8"/>
    <w:rPr>
      <w:sz w:val="22"/>
    </w:rPr>
  </w:style>
  <w:style w:type="paragraph" w:styleId="CommentText">
    <w:name w:val="annotation text"/>
    <w:basedOn w:val="Normal"/>
    <w:link w:val="CommentTextChar"/>
    <w:uiPriority w:val="99"/>
    <w:unhideWhenUsed/>
    <w:qFormat/>
    <w:rsid w:val="0092371B"/>
    <w:pPr>
      <w:spacing w:line="240" w:lineRule="auto"/>
    </w:pPr>
    <w:rPr>
      <w:sz w:val="20"/>
      <w:szCs w:val="20"/>
    </w:rPr>
  </w:style>
  <w:style w:type="paragraph" w:styleId="CommentSubject">
    <w:name w:val="annotation subject"/>
    <w:basedOn w:val="CommentText"/>
    <w:link w:val="CommentSubjectChar"/>
    <w:uiPriority w:val="99"/>
    <w:semiHidden/>
    <w:unhideWhenUsed/>
    <w:qFormat/>
    <w:rsid w:val="0092371B"/>
    <w:rPr>
      <w:b/>
      <w:bCs/>
    </w:rPr>
  </w:style>
  <w:style w:type="paragraph" w:styleId="ListParagraph">
    <w:name w:val="List Paragraph"/>
    <w:basedOn w:val="Normal"/>
    <w:uiPriority w:val="34"/>
    <w:qFormat/>
    <w:rsid w:val="00162062"/>
    <w:pPr>
      <w:ind w:left="720"/>
      <w:contextualSpacing/>
    </w:pPr>
  </w:style>
  <w:style w:type="paragraph" w:styleId="BalloonText">
    <w:name w:val="Balloon Text"/>
    <w:basedOn w:val="Normal"/>
    <w:link w:val="BalloonTextChar"/>
    <w:uiPriority w:val="99"/>
    <w:semiHidden/>
    <w:unhideWhenUsed/>
    <w:qFormat/>
    <w:rsid w:val="007937F9"/>
    <w:pPr>
      <w:spacing w:after="0" w:line="240" w:lineRule="auto"/>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neweumarket.com/dubrovni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C4BE85-8E6B-4D4D-A92D-4FF909633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3</Pages>
  <Words>940</Words>
  <Characters>5360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Nora Fabrio Bene</dc:creator>
  <dc:description/>
  <cp:lastModifiedBy>Nina Remenar</cp:lastModifiedBy>
  <cp:revision>61</cp:revision>
  <dcterms:created xsi:type="dcterms:W3CDTF">2024-06-10T06:43:00Z</dcterms:created>
  <dcterms:modified xsi:type="dcterms:W3CDTF">2024-06-12T08:44:00Z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