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7E9D3" w14:textId="67FD2586" w:rsidR="00035F81" w:rsidRPr="0080124C" w:rsidRDefault="00B523D8">
      <w:pPr>
        <w:spacing w:after="0" w:line="276" w:lineRule="auto"/>
        <w:jc w:val="center"/>
        <w:rPr>
          <w:rFonts w:eastAsia="Calibri" w:cstheme="minorHAnsi"/>
          <w:b/>
          <w:bCs/>
          <w:sz w:val="36"/>
          <w:szCs w:val="36"/>
          <w:lang w:val="hr-HR"/>
        </w:rPr>
      </w:pPr>
      <w:r w:rsidRPr="0080124C">
        <w:rPr>
          <w:rFonts w:eastAsia="Calibri" w:cstheme="minorHAnsi"/>
          <w:b/>
          <w:bCs/>
          <w:sz w:val="36"/>
          <w:szCs w:val="36"/>
          <w:lang w:val="hr-HR"/>
        </w:rPr>
        <w:t>NEM DUBROVNIK 2024</w:t>
      </w:r>
      <w:r w:rsidR="007417EC" w:rsidRPr="0080124C">
        <w:rPr>
          <w:rFonts w:eastAsia="Calibri" w:cstheme="minorHAnsi"/>
          <w:b/>
          <w:bCs/>
          <w:sz w:val="36"/>
          <w:szCs w:val="36"/>
          <w:lang w:val="hr-HR"/>
        </w:rPr>
        <w:t>, 3.</w:t>
      </w:r>
      <w:r w:rsidR="0080124C">
        <w:rPr>
          <w:rFonts w:eastAsia="Calibri" w:cstheme="minorHAnsi"/>
          <w:b/>
          <w:bCs/>
          <w:sz w:val="36"/>
          <w:szCs w:val="36"/>
          <w:lang w:val="hr-HR"/>
        </w:rPr>
        <w:t xml:space="preserve"> DAN</w:t>
      </w:r>
      <w:r w:rsidR="00BE19A7" w:rsidRPr="0080124C">
        <w:rPr>
          <w:rFonts w:eastAsia="Calibri" w:cstheme="minorHAnsi"/>
          <w:b/>
          <w:bCs/>
          <w:sz w:val="36"/>
          <w:szCs w:val="36"/>
          <w:lang w:val="hr-HR"/>
        </w:rPr>
        <w:t>:</w:t>
      </w:r>
    </w:p>
    <w:p w14:paraId="5943563F" w14:textId="7C3926C8" w:rsidR="00035F81" w:rsidRPr="0080124C" w:rsidRDefault="00171A73" w:rsidP="00DF4AA6">
      <w:pPr>
        <w:spacing w:after="0" w:line="276" w:lineRule="auto"/>
        <w:jc w:val="center"/>
        <w:rPr>
          <w:rFonts w:eastAsia="Calibri" w:cstheme="minorHAnsi"/>
          <w:b/>
          <w:bCs/>
          <w:sz w:val="36"/>
          <w:szCs w:val="36"/>
          <w:lang w:val="hr-HR"/>
        </w:rPr>
      </w:pPr>
      <w:r w:rsidRPr="0080124C">
        <w:rPr>
          <w:rFonts w:eastAsia="Calibri" w:cstheme="minorHAnsi"/>
          <w:b/>
          <w:bCs/>
          <w:sz w:val="36"/>
          <w:szCs w:val="36"/>
          <w:lang w:val="hr-HR"/>
        </w:rPr>
        <w:t>SKYSHOWTIME</w:t>
      </w:r>
      <w:r w:rsidR="00071D91">
        <w:rPr>
          <w:rFonts w:eastAsia="Calibri" w:cstheme="minorHAnsi"/>
          <w:b/>
          <w:bCs/>
          <w:sz w:val="36"/>
          <w:szCs w:val="36"/>
          <w:lang w:val="hr-HR"/>
        </w:rPr>
        <w:t xml:space="preserve"> CEO PODIJELIO UVIDE</w:t>
      </w:r>
      <w:r w:rsidRPr="0080124C">
        <w:rPr>
          <w:rFonts w:eastAsia="Calibri" w:cstheme="minorHAnsi"/>
          <w:b/>
          <w:bCs/>
          <w:sz w:val="36"/>
          <w:szCs w:val="36"/>
          <w:lang w:val="hr-HR"/>
        </w:rPr>
        <w:t xml:space="preserve">, </w:t>
      </w:r>
      <w:r w:rsidR="00CC18D0" w:rsidRPr="0080124C">
        <w:rPr>
          <w:rFonts w:eastAsia="Calibri" w:cstheme="minorHAnsi"/>
          <w:b/>
          <w:bCs/>
          <w:sz w:val="36"/>
          <w:szCs w:val="36"/>
          <w:lang w:val="hr-HR"/>
        </w:rPr>
        <w:t xml:space="preserve">LIONSGATE </w:t>
      </w:r>
      <w:r w:rsidR="007417EC" w:rsidRPr="0080124C">
        <w:rPr>
          <w:rFonts w:eastAsia="Calibri" w:cstheme="minorHAnsi"/>
          <w:b/>
          <w:bCs/>
          <w:sz w:val="36"/>
          <w:szCs w:val="36"/>
          <w:lang w:val="hr-HR"/>
        </w:rPr>
        <w:t>PRIKAZ</w:t>
      </w:r>
      <w:r w:rsidR="00851368">
        <w:rPr>
          <w:rFonts w:eastAsia="Calibri" w:cstheme="minorHAnsi"/>
          <w:b/>
          <w:bCs/>
          <w:sz w:val="36"/>
          <w:szCs w:val="36"/>
          <w:lang w:val="hr-HR"/>
        </w:rPr>
        <w:t>AO</w:t>
      </w:r>
      <w:r w:rsidR="007417EC" w:rsidRPr="0080124C">
        <w:rPr>
          <w:rFonts w:eastAsia="Calibri" w:cstheme="minorHAnsi"/>
          <w:b/>
          <w:bCs/>
          <w:sz w:val="36"/>
          <w:szCs w:val="36"/>
          <w:lang w:val="hr-HR"/>
        </w:rPr>
        <w:t xml:space="preserve"> NOVI SADRŽAJ</w:t>
      </w:r>
      <w:r w:rsidR="00CC18D0" w:rsidRPr="0080124C">
        <w:rPr>
          <w:rFonts w:eastAsia="Calibri" w:cstheme="minorHAnsi"/>
          <w:b/>
          <w:bCs/>
          <w:sz w:val="36"/>
          <w:szCs w:val="36"/>
          <w:lang w:val="hr-HR"/>
        </w:rPr>
        <w:t>,</w:t>
      </w:r>
      <w:r w:rsidR="00447389" w:rsidRPr="0080124C">
        <w:rPr>
          <w:rFonts w:eastAsia="Calibri" w:cstheme="minorHAnsi"/>
          <w:b/>
          <w:bCs/>
          <w:sz w:val="36"/>
          <w:szCs w:val="36"/>
          <w:lang w:val="hr-HR"/>
        </w:rPr>
        <w:t xml:space="preserve"> TV PRODUCT </w:t>
      </w:r>
      <w:r w:rsidR="007417EC" w:rsidRPr="0080124C">
        <w:rPr>
          <w:rFonts w:eastAsia="Calibri" w:cstheme="minorHAnsi"/>
          <w:b/>
          <w:bCs/>
          <w:sz w:val="36"/>
          <w:szCs w:val="36"/>
          <w:lang w:val="hr-HR"/>
        </w:rPr>
        <w:t>SHOWCASE</w:t>
      </w:r>
      <w:r w:rsidR="00447389" w:rsidRPr="0080124C">
        <w:rPr>
          <w:rFonts w:eastAsia="Calibri" w:cstheme="minorHAnsi"/>
          <w:b/>
          <w:bCs/>
          <w:sz w:val="36"/>
          <w:szCs w:val="36"/>
          <w:lang w:val="hr-HR"/>
        </w:rPr>
        <w:t>,</w:t>
      </w:r>
      <w:r w:rsidR="00CC18D0" w:rsidRPr="0080124C">
        <w:rPr>
          <w:rFonts w:eastAsia="Calibri" w:cstheme="minorHAnsi"/>
          <w:b/>
          <w:bCs/>
          <w:sz w:val="36"/>
          <w:szCs w:val="36"/>
          <w:lang w:val="hr-HR"/>
        </w:rPr>
        <w:t xml:space="preserve"> PICKBOX </w:t>
      </w:r>
      <w:r w:rsidR="00851368">
        <w:rPr>
          <w:rFonts w:eastAsia="Calibri" w:cstheme="minorHAnsi"/>
          <w:b/>
          <w:bCs/>
          <w:sz w:val="36"/>
          <w:szCs w:val="36"/>
          <w:lang w:val="hr-HR"/>
        </w:rPr>
        <w:t>PRO</w:t>
      </w:r>
      <w:r w:rsidR="007417EC" w:rsidRPr="0080124C">
        <w:rPr>
          <w:rFonts w:eastAsia="Calibri" w:cstheme="minorHAnsi"/>
          <w:b/>
          <w:bCs/>
          <w:sz w:val="36"/>
          <w:szCs w:val="36"/>
          <w:lang w:val="hr-HR"/>
        </w:rPr>
        <w:t>SLAVI</w:t>
      </w:r>
      <w:r w:rsidR="00851368">
        <w:rPr>
          <w:rFonts w:eastAsia="Calibri" w:cstheme="minorHAnsi"/>
          <w:b/>
          <w:bCs/>
          <w:sz w:val="36"/>
          <w:szCs w:val="36"/>
          <w:lang w:val="hr-HR"/>
        </w:rPr>
        <w:t>O</w:t>
      </w:r>
      <w:r w:rsidR="007417EC" w:rsidRPr="0080124C">
        <w:rPr>
          <w:rFonts w:eastAsia="Calibri" w:cstheme="minorHAnsi"/>
          <w:b/>
          <w:bCs/>
          <w:sz w:val="36"/>
          <w:szCs w:val="36"/>
          <w:lang w:val="hr-HR"/>
        </w:rPr>
        <w:t xml:space="preserve"> 10 GODINA</w:t>
      </w:r>
    </w:p>
    <w:p w14:paraId="0E6F720B" w14:textId="77777777" w:rsidR="00954114" w:rsidRPr="0080124C" w:rsidRDefault="00954114">
      <w:pPr>
        <w:spacing w:after="0" w:line="276" w:lineRule="auto"/>
        <w:jc w:val="both"/>
        <w:rPr>
          <w:rFonts w:eastAsia="Calibri" w:cstheme="minorHAnsi"/>
          <w:lang w:val="hr-HR"/>
        </w:rPr>
      </w:pPr>
    </w:p>
    <w:p w14:paraId="78845F86" w14:textId="310CE689" w:rsidR="00076454" w:rsidRPr="0080124C" w:rsidRDefault="005203C6" w:rsidP="002726FE">
      <w:pPr>
        <w:pStyle w:val="ListParagraph"/>
        <w:numPr>
          <w:ilvl w:val="0"/>
          <w:numId w:val="4"/>
        </w:numPr>
        <w:spacing w:after="0" w:line="276" w:lineRule="auto"/>
        <w:jc w:val="both"/>
        <w:rPr>
          <w:rFonts w:eastAsia="Calibri" w:cstheme="minorHAnsi"/>
          <w:i/>
          <w:iCs/>
          <w:lang w:val="hr-HR"/>
        </w:rPr>
      </w:pPr>
      <w:r>
        <w:rPr>
          <w:rFonts w:eastAsia="Calibri" w:cstheme="minorHAnsi"/>
          <w:i/>
          <w:iCs/>
          <w:lang w:val="hr-HR"/>
        </w:rPr>
        <w:t xml:space="preserve">CEO </w:t>
      </w:r>
      <w:r w:rsidRPr="0080124C">
        <w:rPr>
          <w:rFonts w:eastAsia="Calibri" w:cstheme="minorHAnsi"/>
          <w:i/>
          <w:iCs/>
          <w:lang w:val="hr-HR"/>
        </w:rPr>
        <w:t>SkyShowtimea</w:t>
      </w:r>
      <w:r>
        <w:rPr>
          <w:rFonts w:eastAsia="Calibri" w:cstheme="minorHAnsi"/>
          <w:i/>
          <w:iCs/>
          <w:lang w:val="hr-HR"/>
        </w:rPr>
        <w:t xml:space="preserve"> održao</w:t>
      </w:r>
      <w:r w:rsidRPr="0080124C">
        <w:rPr>
          <w:rFonts w:eastAsia="Calibri" w:cstheme="minorHAnsi"/>
          <w:i/>
          <w:iCs/>
          <w:lang w:val="hr-HR"/>
        </w:rPr>
        <w:t xml:space="preserve"> </w:t>
      </w:r>
      <w:r>
        <w:rPr>
          <w:rFonts w:eastAsia="Calibri" w:cstheme="minorHAnsi"/>
          <w:i/>
          <w:iCs/>
          <w:lang w:val="hr-HR"/>
        </w:rPr>
        <w:t>k</w:t>
      </w:r>
      <w:r w:rsidR="004D75A9" w:rsidRPr="0080124C">
        <w:rPr>
          <w:rFonts w:eastAsia="Calibri" w:cstheme="minorHAnsi"/>
          <w:i/>
          <w:iCs/>
          <w:lang w:val="hr-HR"/>
        </w:rPr>
        <w:t xml:space="preserve">eynote </w:t>
      </w:r>
      <w:r w:rsidR="00851368">
        <w:rPr>
          <w:rFonts w:eastAsia="Calibri" w:cstheme="minorHAnsi"/>
          <w:i/>
          <w:iCs/>
          <w:lang w:val="hr-HR"/>
        </w:rPr>
        <w:t>govor</w:t>
      </w:r>
    </w:p>
    <w:p w14:paraId="42A3482D" w14:textId="42E92CCA" w:rsidR="002726FE" w:rsidRPr="0080124C" w:rsidRDefault="004D75A9" w:rsidP="002726FE">
      <w:pPr>
        <w:pStyle w:val="ListParagraph"/>
        <w:numPr>
          <w:ilvl w:val="0"/>
          <w:numId w:val="4"/>
        </w:numPr>
        <w:spacing w:after="0" w:line="276" w:lineRule="auto"/>
        <w:jc w:val="both"/>
        <w:rPr>
          <w:rFonts w:eastAsia="Calibri" w:cstheme="minorHAnsi"/>
          <w:i/>
          <w:iCs/>
          <w:lang w:val="hr-HR"/>
        </w:rPr>
      </w:pPr>
      <w:r w:rsidRPr="0080124C">
        <w:rPr>
          <w:rFonts w:eastAsia="Calibri" w:cstheme="minorHAnsi"/>
          <w:i/>
          <w:iCs/>
          <w:lang w:val="hr-HR"/>
        </w:rPr>
        <w:t>Lionsgate</w:t>
      </w:r>
      <w:r w:rsidR="00DB6574">
        <w:rPr>
          <w:rFonts w:eastAsia="Calibri" w:cstheme="minorHAnsi"/>
          <w:i/>
          <w:iCs/>
          <w:lang w:val="hr-HR"/>
        </w:rPr>
        <w:t xml:space="preserve"> </w:t>
      </w:r>
      <w:r w:rsidR="009E7609">
        <w:rPr>
          <w:rFonts w:eastAsia="Calibri" w:cstheme="minorHAnsi"/>
          <w:i/>
          <w:iCs/>
          <w:lang w:val="hr-HR"/>
        </w:rPr>
        <w:t>prikazao svoju novu seriju Fake</w:t>
      </w:r>
      <w:r w:rsidR="00D64A12" w:rsidRPr="0080124C">
        <w:rPr>
          <w:rFonts w:eastAsia="Calibri" w:cstheme="minorHAnsi"/>
          <w:i/>
          <w:iCs/>
          <w:lang w:val="hr-HR"/>
        </w:rPr>
        <w:t>,</w:t>
      </w:r>
      <w:r w:rsidR="00DB6574">
        <w:rPr>
          <w:rFonts w:eastAsia="Calibri" w:cstheme="minorHAnsi"/>
          <w:i/>
          <w:iCs/>
          <w:lang w:val="hr-HR"/>
        </w:rPr>
        <w:t xml:space="preserve"> a</w:t>
      </w:r>
      <w:r w:rsidRPr="0080124C">
        <w:rPr>
          <w:rFonts w:eastAsia="Calibri" w:cstheme="minorHAnsi"/>
          <w:i/>
          <w:iCs/>
          <w:lang w:val="hr-HR"/>
        </w:rPr>
        <w:t xml:space="preserve"> Keshet International</w:t>
      </w:r>
      <w:r w:rsidR="00031D80" w:rsidRPr="0080124C">
        <w:rPr>
          <w:rFonts w:eastAsia="Calibri" w:cstheme="minorHAnsi"/>
          <w:i/>
          <w:iCs/>
          <w:lang w:val="hr-HR"/>
        </w:rPr>
        <w:t xml:space="preserve"> </w:t>
      </w:r>
      <w:r w:rsidR="007417EC" w:rsidRPr="0080124C">
        <w:rPr>
          <w:rFonts w:eastAsia="Calibri" w:cstheme="minorHAnsi"/>
          <w:i/>
          <w:iCs/>
          <w:lang w:val="hr-HR"/>
        </w:rPr>
        <w:t>i</w:t>
      </w:r>
      <w:r w:rsidR="00031D80" w:rsidRPr="0080124C">
        <w:rPr>
          <w:rFonts w:eastAsia="Calibri" w:cstheme="minorHAnsi"/>
          <w:i/>
          <w:iCs/>
          <w:lang w:val="hr-HR"/>
        </w:rPr>
        <w:t xml:space="preserve"> </w:t>
      </w:r>
      <w:r w:rsidRPr="0080124C">
        <w:rPr>
          <w:rFonts w:eastAsia="Calibri" w:cstheme="minorHAnsi"/>
          <w:i/>
          <w:iCs/>
          <w:lang w:val="hr-HR"/>
        </w:rPr>
        <w:t>TV NOVA/VOYO</w:t>
      </w:r>
      <w:r w:rsidR="00FF1DE2" w:rsidRPr="0080124C">
        <w:rPr>
          <w:rFonts w:eastAsia="Calibri" w:cstheme="minorHAnsi"/>
          <w:i/>
          <w:iCs/>
          <w:lang w:val="hr-HR"/>
        </w:rPr>
        <w:t xml:space="preserve"> </w:t>
      </w:r>
      <w:r w:rsidR="007417EC" w:rsidRPr="0080124C">
        <w:rPr>
          <w:rFonts w:eastAsia="Calibri" w:cstheme="minorHAnsi"/>
          <w:i/>
          <w:iCs/>
          <w:lang w:val="hr-HR"/>
        </w:rPr>
        <w:t>predstavili su novi špijunski triler</w:t>
      </w:r>
      <w:r w:rsidR="00031D80" w:rsidRPr="0080124C">
        <w:rPr>
          <w:rFonts w:eastAsia="Calibri" w:cstheme="minorHAnsi"/>
          <w:i/>
          <w:iCs/>
          <w:lang w:val="hr-HR"/>
        </w:rPr>
        <w:t xml:space="preserve"> </w:t>
      </w:r>
      <w:r w:rsidR="009A42EA" w:rsidRPr="0080124C">
        <w:rPr>
          <w:rFonts w:eastAsia="Calibri" w:cstheme="minorHAnsi"/>
          <w:i/>
          <w:iCs/>
          <w:lang w:val="hr-HR"/>
        </w:rPr>
        <w:t>Extractors</w:t>
      </w:r>
    </w:p>
    <w:p w14:paraId="6F0E6133" w14:textId="77777777" w:rsidR="00E77E23" w:rsidRDefault="00FF1DE2" w:rsidP="002726FE">
      <w:pPr>
        <w:pStyle w:val="ListParagraph"/>
        <w:numPr>
          <w:ilvl w:val="0"/>
          <w:numId w:val="4"/>
        </w:numPr>
        <w:spacing w:after="0" w:line="276" w:lineRule="auto"/>
        <w:jc w:val="both"/>
        <w:rPr>
          <w:rFonts w:eastAsia="Calibri" w:cstheme="minorHAnsi"/>
          <w:i/>
          <w:iCs/>
          <w:lang w:val="hr-HR"/>
        </w:rPr>
      </w:pPr>
      <w:r w:rsidRPr="0080124C">
        <w:rPr>
          <w:rFonts w:eastAsia="Calibri" w:cstheme="minorHAnsi"/>
          <w:i/>
          <w:iCs/>
          <w:lang w:val="hr-HR"/>
        </w:rPr>
        <w:t xml:space="preserve">TV Product Showcase </w:t>
      </w:r>
      <w:r w:rsidR="007417EC" w:rsidRPr="0080124C">
        <w:rPr>
          <w:rFonts w:eastAsia="Calibri" w:cstheme="minorHAnsi"/>
          <w:i/>
          <w:iCs/>
          <w:lang w:val="hr-HR"/>
        </w:rPr>
        <w:t>okup</w:t>
      </w:r>
      <w:r w:rsidR="00094495">
        <w:rPr>
          <w:rFonts w:eastAsia="Calibri" w:cstheme="minorHAnsi"/>
          <w:i/>
          <w:iCs/>
          <w:lang w:val="hr-HR"/>
        </w:rPr>
        <w:t>io</w:t>
      </w:r>
      <w:r w:rsidR="007417EC" w:rsidRPr="0080124C">
        <w:rPr>
          <w:rFonts w:eastAsia="Calibri" w:cstheme="minorHAnsi"/>
          <w:i/>
          <w:iCs/>
          <w:lang w:val="hr-HR"/>
        </w:rPr>
        <w:t xml:space="preserve"> inovativne tehnološke kompanije</w:t>
      </w:r>
    </w:p>
    <w:p w14:paraId="188B7899" w14:textId="1E3CE7A6" w:rsidR="004D75A9" w:rsidRPr="0080124C" w:rsidRDefault="00FF1DE2" w:rsidP="007417EC">
      <w:pPr>
        <w:pStyle w:val="ListParagraph"/>
        <w:numPr>
          <w:ilvl w:val="0"/>
          <w:numId w:val="4"/>
        </w:numPr>
        <w:spacing w:after="0" w:line="276" w:lineRule="auto"/>
        <w:jc w:val="both"/>
        <w:rPr>
          <w:rFonts w:eastAsia="Calibri" w:cstheme="minorHAnsi"/>
          <w:lang w:val="hr-HR"/>
        </w:rPr>
      </w:pPr>
      <w:r w:rsidRPr="0080124C">
        <w:rPr>
          <w:rFonts w:eastAsia="Calibri" w:cstheme="minorHAnsi"/>
          <w:i/>
          <w:iCs/>
          <w:lang w:val="hr-HR"/>
        </w:rPr>
        <w:t xml:space="preserve">Pickbox </w:t>
      </w:r>
      <w:r w:rsidR="00DB6574">
        <w:rPr>
          <w:rFonts w:eastAsia="Calibri" w:cstheme="minorHAnsi"/>
          <w:i/>
          <w:iCs/>
          <w:lang w:val="hr-HR"/>
        </w:rPr>
        <w:t>pro</w:t>
      </w:r>
      <w:r w:rsidR="007417EC" w:rsidRPr="0080124C">
        <w:rPr>
          <w:rFonts w:eastAsia="Calibri" w:cstheme="minorHAnsi"/>
          <w:i/>
          <w:iCs/>
          <w:lang w:val="hr-HR"/>
        </w:rPr>
        <w:t>slavi</w:t>
      </w:r>
      <w:r w:rsidR="00DB6574">
        <w:rPr>
          <w:rFonts w:eastAsia="Calibri" w:cstheme="minorHAnsi"/>
          <w:i/>
          <w:iCs/>
          <w:lang w:val="hr-HR"/>
        </w:rPr>
        <w:t>o</w:t>
      </w:r>
      <w:r w:rsidRPr="0080124C">
        <w:rPr>
          <w:rFonts w:eastAsia="Calibri" w:cstheme="minorHAnsi"/>
          <w:i/>
          <w:iCs/>
          <w:lang w:val="hr-HR"/>
        </w:rPr>
        <w:t xml:space="preserve"> 10 </w:t>
      </w:r>
      <w:r w:rsidR="007417EC" w:rsidRPr="0080124C">
        <w:rPr>
          <w:rFonts w:eastAsia="Calibri" w:cstheme="minorHAnsi"/>
          <w:i/>
          <w:iCs/>
          <w:lang w:val="hr-HR"/>
        </w:rPr>
        <w:t>godina uspješnog poslovanja na sedam tržišta u CEE regiji</w:t>
      </w:r>
      <w:r w:rsidRPr="0080124C">
        <w:rPr>
          <w:rFonts w:eastAsia="Calibri" w:cstheme="minorHAnsi"/>
          <w:i/>
          <w:iCs/>
          <w:lang w:val="hr-HR"/>
        </w:rPr>
        <w:t xml:space="preserve"> </w:t>
      </w:r>
    </w:p>
    <w:p w14:paraId="3E766008" w14:textId="77777777" w:rsidR="007417EC" w:rsidRPr="0080124C" w:rsidRDefault="007417EC" w:rsidP="007417EC">
      <w:pPr>
        <w:spacing w:after="0" w:line="276" w:lineRule="auto"/>
        <w:ind w:left="360"/>
        <w:jc w:val="both"/>
        <w:rPr>
          <w:rFonts w:eastAsia="Calibri" w:cstheme="minorHAnsi"/>
          <w:lang w:val="hr-HR"/>
        </w:rPr>
      </w:pPr>
    </w:p>
    <w:p w14:paraId="7C48F17E" w14:textId="2D740A67" w:rsidR="007417EC" w:rsidRPr="0080124C" w:rsidRDefault="007417EC">
      <w:pPr>
        <w:spacing w:after="0" w:line="276" w:lineRule="auto"/>
        <w:jc w:val="both"/>
        <w:rPr>
          <w:rFonts w:eastAsia="Calibri" w:cstheme="minorHAnsi"/>
          <w:lang w:val="hr-HR"/>
        </w:rPr>
      </w:pPr>
      <w:r w:rsidRPr="0080124C">
        <w:rPr>
          <w:rFonts w:eastAsia="Calibri" w:cstheme="minorHAnsi"/>
          <w:b/>
          <w:bCs/>
          <w:lang w:val="hr-HR"/>
        </w:rPr>
        <w:t xml:space="preserve">Dubrovnik, 13. </w:t>
      </w:r>
      <w:r w:rsidR="008F15BD">
        <w:rPr>
          <w:rFonts w:eastAsia="Calibri" w:cstheme="minorHAnsi"/>
          <w:b/>
          <w:bCs/>
          <w:lang w:val="hr-HR"/>
        </w:rPr>
        <w:t>l</w:t>
      </w:r>
      <w:r w:rsidRPr="0080124C">
        <w:rPr>
          <w:rFonts w:eastAsia="Calibri" w:cstheme="minorHAnsi"/>
          <w:b/>
          <w:bCs/>
          <w:lang w:val="hr-HR"/>
        </w:rPr>
        <w:t>ipnja 2024.</w:t>
      </w:r>
      <w:r w:rsidR="008F15BD">
        <w:rPr>
          <w:rFonts w:eastAsia="Calibri" w:cstheme="minorHAnsi"/>
          <w:lang w:val="hr-HR"/>
        </w:rPr>
        <w:t xml:space="preserve"> </w:t>
      </w:r>
      <w:r w:rsidR="0046088B" w:rsidRPr="0046088B">
        <w:rPr>
          <w:rFonts w:eastAsia="Calibri" w:cstheme="minorHAnsi"/>
          <w:lang w:val="hr-HR"/>
        </w:rPr>
        <w:t>–</w:t>
      </w:r>
      <w:r w:rsidR="0046088B">
        <w:rPr>
          <w:rFonts w:eastAsia="Calibri" w:cstheme="minorHAnsi"/>
          <w:lang w:val="hr-HR"/>
        </w:rPr>
        <w:t xml:space="preserve"> </w:t>
      </w:r>
      <w:r w:rsidRPr="0080124C">
        <w:rPr>
          <w:rFonts w:eastAsia="Calibri" w:cstheme="minorHAnsi"/>
          <w:lang w:val="hr-HR"/>
        </w:rPr>
        <w:t xml:space="preserve">Treći dan </w:t>
      </w:r>
      <w:r w:rsidRPr="0080124C">
        <w:rPr>
          <w:rFonts w:eastAsia="Calibri" w:cstheme="minorHAnsi"/>
          <w:b/>
          <w:bCs/>
          <w:lang w:val="hr-HR"/>
        </w:rPr>
        <w:t>NEM Dubrovnik 2024</w:t>
      </w:r>
      <w:r w:rsidRPr="0080124C">
        <w:rPr>
          <w:rFonts w:eastAsia="Calibri" w:cstheme="minorHAnsi"/>
          <w:lang w:val="hr-HR"/>
        </w:rPr>
        <w:t xml:space="preserve"> iznio je u fokus najnoviju tehnologiju koja svakodnevno poboljšava način na koji djeluje televizijska industrija. Tijekom jutarnje kave pod pokroviteljstvom </w:t>
      </w:r>
      <w:r w:rsidRPr="00C51B7A">
        <w:rPr>
          <w:rFonts w:eastAsia="Calibri" w:cstheme="minorHAnsi"/>
          <w:b/>
          <w:bCs/>
          <w:lang w:val="hr-HR"/>
        </w:rPr>
        <w:t>TV Product Showcasea</w:t>
      </w:r>
      <w:r w:rsidRPr="0080124C">
        <w:rPr>
          <w:rFonts w:eastAsia="Calibri" w:cstheme="minorHAnsi"/>
          <w:lang w:val="hr-HR"/>
        </w:rPr>
        <w:t xml:space="preserve">, sudionici su razgovarali o najnovijim trendovima te se pripremali za još jedan </w:t>
      </w:r>
      <w:r w:rsidR="00C51B7A">
        <w:rPr>
          <w:rFonts w:eastAsia="Calibri" w:cstheme="minorHAnsi"/>
          <w:lang w:val="hr-HR"/>
        </w:rPr>
        <w:t>dinamičan</w:t>
      </w:r>
      <w:r w:rsidRPr="0080124C">
        <w:rPr>
          <w:rFonts w:eastAsia="Calibri" w:cstheme="minorHAnsi"/>
          <w:lang w:val="hr-HR"/>
        </w:rPr>
        <w:t xml:space="preserve"> dan u Dubrovniku.</w:t>
      </w:r>
    </w:p>
    <w:p w14:paraId="6F7A2B00" w14:textId="77777777" w:rsidR="00E3029D" w:rsidRPr="0080124C" w:rsidRDefault="00E3029D">
      <w:pPr>
        <w:spacing w:after="0" w:line="276" w:lineRule="auto"/>
        <w:jc w:val="both"/>
        <w:rPr>
          <w:rFonts w:eastAsia="Calibri" w:cstheme="minorHAnsi"/>
          <w:lang w:val="hr-HR"/>
        </w:rPr>
      </w:pPr>
    </w:p>
    <w:p w14:paraId="30742122" w14:textId="5586A3EB" w:rsidR="007417EC" w:rsidRPr="0080124C" w:rsidRDefault="007417EC" w:rsidP="00E3029D">
      <w:pPr>
        <w:spacing w:after="0" w:line="276" w:lineRule="auto"/>
        <w:jc w:val="both"/>
        <w:rPr>
          <w:rFonts w:eastAsia="Calibri" w:cstheme="minorHAnsi"/>
          <w:lang w:val="hr-HR"/>
        </w:rPr>
      </w:pPr>
      <w:r w:rsidRPr="0080124C">
        <w:rPr>
          <w:rFonts w:eastAsia="Calibri" w:cstheme="minorHAnsi"/>
          <w:lang w:val="hr-HR"/>
        </w:rPr>
        <w:t xml:space="preserve">Iznimno očekivana Q&amp;A rasprava bila je ona </w:t>
      </w:r>
      <w:r w:rsidRPr="0080124C">
        <w:rPr>
          <w:rFonts w:eastAsia="Calibri" w:cstheme="minorHAnsi"/>
          <w:b/>
          <w:bCs/>
          <w:lang w:val="hr-HR"/>
        </w:rPr>
        <w:t>Montyja Sarhana, CEO, SkyShowtime.</w:t>
      </w:r>
      <w:r w:rsidRPr="0080124C">
        <w:rPr>
          <w:rFonts w:eastAsia="Calibri" w:cstheme="minorHAnsi"/>
          <w:lang w:val="hr-HR"/>
        </w:rPr>
        <w:t xml:space="preserve"> Sanja Božić-Ljubičić </w:t>
      </w:r>
      <w:r w:rsidR="00C21201" w:rsidRPr="0080124C">
        <w:rPr>
          <w:rFonts w:eastAsia="Calibri" w:cstheme="minorHAnsi"/>
          <w:lang w:val="hr-HR"/>
        </w:rPr>
        <w:t>poželjela je dobrodošlicu</w:t>
      </w:r>
      <w:r w:rsidRPr="0080124C">
        <w:rPr>
          <w:rFonts w:eastAsia="Calibri" w:cstheme="minorHAnsi"/>
          <w:lang w:val="hr-HR"/>
        </w:rPr>
        <w:t xml:space="preserve"> keynote govornik</w:t>
      </w:r>
      <w:r w:rsidR="001B1276">
        <w:rPr>
          <w:rFonts w:eastAsia="Calibri" w:cstheme="minorHAnsi"/>
          <w:lang w:val="hr-HR"/>
        </w:rPr>
        <w:t>u</w:t>
      </w:r>
      <w:r w:rsidRPr="0080124C">
        <w:rPr>
          <w:rFonts w:eastAsia="Calibri" w:cstheme="minorHAnsi"/>
          <w:lang w:val="hr-HR"/>
        </w:rPr>
        <w:t xml:space="preserve"> </w:t>
      </w:r>
      <w:r w:rsidR="00C21201" w:rsidRPr="0080124C">
        <w:rPr>
          <w:rFonts w:eastAsia="Calibri" w:cstheme="minorHAnsi"/>
          <w:lang w:val="hr-HR"/>
        </w:rPr>
        <w:t>za</w:t>
      </w:r>
      <w:r w:rsidRPr="0080124C">
        <w:rPr>
          <w:rFonts w:eastAsia="Calibri" w:cstheme="minorHAnsi"/>
          <w:lang w:val="hr-HR"/>
        </w:rPr>
        <w:t xml:space="preserve"> njegov</w:t>
      </w:r>
      <w:r w:rsidR="00C21201" w:rsidRPr="0080124C">
        <w:rPr>
          <w:rFonts w:eastAsia="Calibri" w:cstheme="minorHAnsi"/>
          <w:lang w:val="hr-HR"/>
        </w:rPr>
        <w:t>u</w:t>
      </w:r>
      <w:r w:rsidRPr="0080124C">
        <w:rPr>
          <w:rFonts w:eastAsia="Calibri" w:cstheme="minorHAnsi"/>
          <w:lang w:val="hr-HR"/>
        </w:rPr>
        <w:t xml:space="preserve"> drug</w:t>
      </w:r>
      <w:r w:rsidR="00C21201" w:rsidRPr="0080124C">
        <w:rPr>
          <w:rFonts w:eastAsia="Calibri" w:cstheme="minorHAnsi"/>
          <w:lang w:val="hr-HR"/>
        </w:rPr>
        <w:t>u</w:t>
      </w:r>
      <w:r w:rsidRPr="0080124C">
        <w:rPr>
          <w:rFonts w:eastAsia="Calibri" w:cstheme="minorHAnsi"/>
          <w:lang w:val="hr-HR"/>
        </w:rPr>
        <w:t xml:space="preserve"> uzastopn</w:t>
      </w:r>
      <w:r w:rsidR="00C21201" w:rsidRPr="0080124C">
        <w:rPr>
          <w:rFonts w:eastAsia="Calibri" w:cstheme="minorHAnsi"/>
          <w:lang w:val="hr-HR"/>
        </w:rPr>
        <w:t>u</w:t>
      </w:r>
      <w:r w:rsidRPr="0080124C">
        <w:rPr>
          <w:rFonts w:eastAsia="Calibri" w:cstheme="minorHAnsi"/>
          <w:lang w:val="hr-HR"/>
        </w:rPr>
        <w:t xml:space="preserve"> godin</w:t>
      </w:r>
      <w:r w:rsidR="00C21201" w:rsidRPr="0080124C">
        <w:rPr>
          <w:rFonts w:eastAsia="Calibri" w:cstheme="minorHAnsi"/>
          <w:lang w:val="hr-HR"/>
        </w:rPr>
        <w:t>u</w:t>
      </w:r>
      <w:r w:rsidRPr="0080124C">
        <w:rPr>
          <w:rFonts w:eastAsia="Calibri" w:cstheme="minorHAnsi"/>
          <w:lang w:val="hr-HR"/>
        </w:rPr>
        <w:t xml:space="preserve"> na </w:t>
      </w:r>
      <w:r w:rsidR="00A14991">
        <w:rPr>
          <w:rFonts w:eastAsia="Calibri" w:cstheme="minorHAnsi"/>
          <w:lang w:val="hr-HR"/>
        </w:rPr>
        <w:t xml:space="preserve">pozornici </w:t>
      </w:r>
      <w:r w:rsidRPr="0080124C">
        <w:rPr>
          <w:rFonts w:eastAsia="Calibri" w:cstheme="minorHAnsi"/>
          <w:lang w:val="hr-HR"/>
        </w:rPr>
        <w:t>NEM Dubrovnik</w:t>
      </w:r>
      <w:r w:rsidR="00A14991">
        <w:rPr>
          <w:rFonts w:eastAsia="Calibri" w:cstheme="minorHAnsi"/>
          <w:lang w:val="hr-HR"/>
        </w:rPr>
        <w:t>a</w:t>
      </w:r>
      <w:r w:rsidRPr="0080124C">
        <w:rPr>
          <w:rFonts w:eastAsia="Calibri" w:cstheme="minorHAnsi"/>
          <w:lang w:val="hr-HR"/>
        </w:rPr>
        <w:t xml:space="preserve">. </w:t>
      </w:r>
      <w:r w:rsidR="00C21201" w:rsidRPr="0080124C">
        <w:rPr>
          <w:rFonts w:eastAsia="Calibri" w:cstheme="minorHAnsi"/>
          <w:lang w:val="hr-HR"/>
        </w:rPr>
        <w:t xml:space="preserve">Tijekom </w:t>
      </w:r>
      <w:r w:rsidR="000724F9">
        <w:rPr>
          <w:rFonts w:eastAsia="Calibri" w:cstheme="minorHAnsi"/>
          <w:lang w:val="hr-HR"/>
        </w:rPr>
        <w:t>zanimljivog</w:t>
      </w:r>
      <w:r w:rsidR="00C21201" w:rsidRPr="0080124C">
        <w:rPr>
          <w:rFonts w:eastAsia="Calibri" w:cstheme="minorHAnsi"/>
          <w:lang w:val="hr-HR"/>
        </w:rPr>
        <w:t xml:space="preserve"> razgovora, Sarhan je iznio uvide nedavne SkyShowtimeove prekretnice – pokretanje njihov</w:t>
      </w:r>
      <w:r w:rsidR="00D13E75">
        <w:rPr>
          <w:rFonts w:eastAsia="Calibri" w:cstheme="minorHAnsi"/>
          <w:lang w:val="hr-HR"/>
        </w:rPr>
        <w:t>a</w:t>
      </w:r>
      <w:r w:rsidR="00C21201" w:rsidRPr="0080124C">
        <w:rPr>
          <w:rFonts w:eastAsia="Calibri" w:cstheme="minorHAnsi"/>
          <w:lang w:val="hr-HR"/>
        </w:rPr>
        <w:t xml:space="preserve"> plana s oglašavanjem za svih 20+ tržišta, uključujući </w:t>
      </w:r>
      <w:r w:rsidR="00D13E75">
        <w:rPr>
          <w:rFonts w:eastAsia="Calibri" w:cstheme="minorHAnsi"/>
          <w:lang w:val="hr-HR"/>
        </w:rPr>
        <w:t>S</w:t>
      </w:r>
      <w:r w:rsidR="00C21201" w:rsidRPr="0080124C">
        <w:rPr>
          <w:rFonts w:eastAsia="Calibri" w:cstheme="minorHAnsi"/>
          <w:lang w:val="hr-HR"/>
        </w:rPr>
        <w:t xml:space="preserve">rednju i </w:t>
      </w:r>
      <w:r w:rsidR="00D13E75">
        <w:rPr>
          <w:rFonts w:eastAsia="Calibri" w:cstheme="minorHAnsi"/>
          <w:lang w:val="hr-HR"/>
        </w:rPr>
        <w:t>I</w:t>
      </w:r>
      <w:r w:rsidR="00C21201" w:rsidRPr="0080124C">
        <w:rPr>
          <w:rFonts w:eastAsia="Calibri" w:cstheme="minorHAnsi"/>
          <w:lang w:val="hr-HR"/>
        </w:rPr>
        <w:t xml:space="preserve">stočnu Europu. </w:t>
      </w:r>
      <w:r w:rsidR="0011229A">
        <w:rPr>
          <w:rFonts w:eastAsia="Calibri" w:cstheme="minorHAnsi"/>
          <w:i/>
          <w:iCs/>
          <w:lang w:val="hr-HR"/>
        </w:rPr>
        <w:t>„Važno nam je pružiti</w:t>
      </w:r>
      <w:r w:rsidR="00F75F47" w:rsidRPr="00F75F47">
        <w:rPr>
          <w:rFonts w:eastAsia="Calibri" w:cstheme="minorHAnsi"/>
          <w:i/>
          <w:iCs/>
          <w:lang w:val="hr-HR"/>
        </w:rPr>
        <w:t xml:space="preserve"> potrošačima više izbora i fleksibilnosti dok traže pristupačnije opcije kada je riječ o streamingu. Ljudi govore o zamoru od streaminga, a sve je više usluga koje uzimaju dio potrošačkog budžeta. Željeli smo zadržati dobru vrijednost za novac.</w:t>
      </w:r>
      <w:r w:rsidR="0011229A">
        <w:rPr>
          <w:rFonts w:eastAsia="Calibri" w:cstheme="minorHAnsi"/>
          <w:i/>
          <w:iCs/>
          <w:lang w:val="hr-HR"/>
        </w:rPr>
        <w:t xml:space="preserve">“, </w:t>
      </w:r>
      <w:r w:rsidR="0011229A" w:rsidRPr="009F7EAB">
        <w:rPr>
          <w:rFonts w:eastAsia="Calibri" w:cstheme="minorHAnsi"/>
          <w:lang w:val="hr-HR"/>
        </w:rPr>
        <w:t xml:space="preserve">izjavio je g. Sarhan te zapitao: </w:t>
      </w:r>
      <w:r w:rsidR="0011229A">
        <w:rPr>
          <w:rFonts w:eastAsia="Calibri" w:cstheme="minorHAnsi"/>
          <w:i/>
          <w:iCs/>
          <w:lang w:val="hr-HR"/>
        </w:rPr>
        <w:t>„</w:t>
      </w:r>
      <w:r w:rsidR="00F75F47" w:rsidRPr="00F75F47">
        <w:rPr>
          <w:rFonts w:eastAsia="Calibri" w:cstheme="minorHAnsi"/>
          <w:i/>
          <w:iCs/>
          <w:lang w:val="hr-HR"/>
        </w:rPr>
        <w:t>Zašto ne bismo potrošačima u SIE pružili istu razinu izbora i opcija koje pružamo potrošačima na drugim tržištima?</w:t>
      </w:r>
      <w:r w:rsidR="009F7EAB">
        <w:rPr>
          <w:rFonts w:eastAsia="Calibri" w:cstheme="minorHAnsi"/>
          <w:i/>
          <w:iCs/>
          <w:lang w:val="hr-HR"/>
        </w:rPr>
        <w:t>“</w:t>
      </w:r>
    </w:p>
    <w:p w14:paraId="46430F91" w14:textId="77777777" w:rsidR="00DF2875" w:rsidRPr="0080124C" w:rsidRDefault="00DF2875">
      <w:pPr>
        <w:spacing w:after="0" w:line="276" w:lineRule="auto"/>
        <w:jc w:val="both"/>
        <w:rPr>
          <w:rFonts w:eastAsia="Calibri" w:cstheme="minorHAnsi"/>
          <w:lang w:val="hr-HR"/>
        </w:rPr>
      </w:pPr>
    </w:p>
    <w:p w14:paraId="7B30C2DB" w14:textId="1311607C" w:rsidR="004D4B8E" w:rsidRPr="0080124C" w:rsidRDefault="004D4B8E">
      <w:pPr>
        <w:spacing w:after="0" w:line="276" w:lineRule="auto"/>
        <w:jc w:val="both"/>
        <w:rPr>
          <w:rFonts w:eastAsia="Calibri" w:cstheme="minorHAnsi"/>
          <w:lang w:val="hr-HR"/>
        </w:rPr>
      </w:pPr>
      <w:r w:rsidRPr="0080124C">
        <w:rPr>
          <w:rFonts w:eastAsia="Calibri" w:cstheme="minorHAnsi"/>
          <w:lang w:val="hr-HR"/>
        </w:rPr>
        <w:t xml:space="preserve">Što se tiče novog sadržaja planiranog za </w:t>
      </w:r>
      <w:r w:rsidR="00A6212B">
        <w:rPr>
          <w:rFonts w:eastAsia="Calibri" w:cstheme="minorHAnsi"/>
          <w:lang w:val="hr-HR"/>
        </w:rPr>
        <w:t>objavljivanje,</w:t>
      </w:r>
      <w:r w:rsidRPr="0080124C">
        <w:rPr>
          <w:rFonts w:eastAsia="Calibri" w:cstheme="minorHAnsi"/>
          <w:lang w:val="hr-HR"/>
        </w:rPr>
        <w:t xml:space="preserve"> </w:t>
      </w:r>
      <w:r w:rsidRPr="0080124C">
        <w:rPr>
          <w:rFonts w:eastAsia="Calibri" w:cstheme="minorHAnsi"/>
          <w:b/>
          <w:bCs/>
          <w:lang w:val="hr-HR"/>
        </w:rPr>
        <w:t>Lionsgate</w:t>
      </w:r>
      <w:r w:rsidRPr="0080124C">
        <w:rPr>
          <w:rFonts w:eastAsia="Calibri" w:cstheme="minorHAnsi"/>
          <w:lang w:val="hr-HR"/>
        </w:rPr>
        <w:t xml:space="preserve"> je održao screening njihove serije Fake.</w:t>
      </w:r>
      <w:r w:rsidR="00AA58CC">
        <w:rPr>
          <w:rFonts w:eastAsia="Calibri" w:cstheme="minorHAnsi"/>
          <w:lang w:val="hr-HR"/>
        </w:rPr>
        <w:t xml:space="preserve"> </w:t>
      </w:r>
      <w:r w:rsidRPr="0080124C">
        <w:rPr>
          <w:rFonts w:eastAsia="Calibri" w:cstheme="minorHAnsi"/>
          <w:lang w:val="hr-HR"/>
        </w:rPr>
        <w:t xml:space="preserve">Također, </w:t>
      </w:r>
      <w:r w:rsidRPr="0080124C">
        <w:rPr>
          <w:rFonts w:eastAsia="Calibri" w:cstheme="minorHAnsi"/>
          <w:b/>
          <w:bCs/>
          <w:lang w:val="hr-HR"/>
        </w:rPr>
        <w:t xml:space="preserve">Keshet International </w:t>
      </w:r>
      <w:r w:rsidRPr="0080124C">
        <w:rPr>
          <w:rFonts w:eastAsia="Calibri" w:cstheme="minorHAnsi"/>
          <w:lang w:val="hr-HR"/>
        </w:rPr>
        <w:t>i</w:t>
      </w:r>
      <w:r w:rsidRPr="0080124C">
        <w:rPr>
          <w:rFonts w:eastAsia="Calibri" w:cstheme="minorHAnsi"/>
          <w:b/>
          <w:bCs/>
          <w:lang w:val="hr-HR"/>
        </w:rPr>
        <w:t xml:space="preserve"> TV NOVA/VOYO</w:t>
      </w:r>
      <w:r w:rsidRPr="0080124C">
        <w:rPr>
          <w:rFonts w:eastAsia="Calibri" w:cstheme="minorHAnsi"/>
          <w:lang w:val="hr-HR"/>
        </w:rPr>
        <w:t xml:space="preserve"> predstavili su njihov hit špijunski triler Extractors. Nadahnuta stvarnim događajima, šesterodijelna drama prati djelovanje tajne češke obavještajne jedinice kojoj je zadatak spašavanje ugroženih čeških državljana iz stranih zemalja i njihovo vraćanje </w:t>
      </w:r>
      <w:r w:rsidR="00D13E75">
        <w:rPr>
          <w:rFonts w:eastAsia="Calibri" w:cstheme="minorHAnsi"/>
          <w:lang w:val="hr-HR"/>
        </w:rPr>
        <w:t>kući</w:t>
      </w:r>
      <w:r w:rsidRPr="0080124C">
        <w:rPr>
          <w:rFonts w:eastAsia="Calibri" w:cstheme="minorHAnsi"/>
          <w:lang w:val="hr-HR"/>
        </w:rPr>
        <w:t>.</w:t>
      </w:r>
    </w:p>
    <w:p w14:paraId="13214D0E" w14:textId="77777777" w:rsidR="00DF2875" w:rsidRPr="0080124C" w:rsidRDefault="00DF2875" w:rsidP="00DF2875">
      <w:pPr>
        <w:spacing w:after="0" w:line="276" w:lineRule="auto"/>
        <w:jc w:val="both"/>
        <w:rPr>
          <w:rFonts w:eastAsia="Calibri" w:cstheme="minorHAnsi"/>
          <w:lang w:val="hr-HR"/>
        </w:rPr>
      </w:pPr>
    </w:p>
    <w:p w14:paraId="4B1C5FB1" w14:textId="445595F4" w:rsidR="00441EBD" w:rsidRPr="0080124C" w:rsidRDefault="00441EBD" w:rsidP="00DF2875">
      <w:pPr>
        <w:spacing w:after="0" w:line="276" w:lineRule="auto"/>
        <w:jc w:val="both"/>
        <w:rPr>
          <w:rFonts w:eastAsia="Calibri" w:cstheme="minorHAnsi"/>
          <w:lang w:val="hr-HR"/>
        </w:rPr>
      </w:pPr>
      <w:r w:rsidRPr="0080124C">
        <w:rPr>
          <w:rFonts w:eastAsia="Calibri" w:cstheme="minorHAnsi"/>
          <w:lang w:val="hr-HR"/>
        </w:rPr>
        <w:t xml:space="preserve">O sve većoj odgovornosti producenata govorio je Ákos Erdős, CEO, </w:t>
      </w:r>
      <w:r w:rsidRPr="0080124C">
        <w:rPr>
          <w:rFonts w:eastAsia="Calibri" w:cstheme="minorHAnsi"/>
          <w:b/>
          <w:bCs/>
          <w:lang w:val="hr-HR"/>
        </w:rPr>
        <w:t>Paprika Studios Group</w:t>
      </w:r>
      <w:r w:rsidR="00D13E75">
        <w:rPr>
          <w:rFonts w:eastAsia="Calibri" w:cstheme="minorHAnsi"/>
          <w:b/>
          <w:bCs/>
          <w:lang w:val="hr-HR"/>
        </w:rPr>
        <w:t>,</w:t>
      </w:r>
      <w:r w:rsidRPr="0080124C">
        <w:rPr>
          <w:rFonts w:eastAsia="Calibri" w:cstheme="minorHAnsi"/>
          <w:b/>
          <w:bCs/>
          <w:lang w:val="hr-HR"/>
        </w:rPr>
        <w:t xml:space="preserve"> </w:t>
      </w:r>
      <w:r w:rsidRPr="0080124C">
        <w:rPr>
          <w:rFonts w:eastAsia="Calibri" w:cstheme="minorHAnsi"/>
          <w:lang w:val="hr-HR"/>
        </w:rPr>
        <w:t>tijekom</w:t>
      </w:r>
      <w:r w:rsidRPr="0080124C">
        <w:rPr>
          <w:rFonts w:eastAsia="Calibri" w:cstheme="minorHAnsi"/>
          <w:b/>
          <w:bCs/>
          <w:lang w:val="hr-HR"/>
        </w:rPr>
        <w:t xml:space="preserve"> TV Show vs. Content </w:t>
      </w:r>
      <w:r w:rsidRPr="0080124C">
        <w:rPr>
          <w:rFonts w:eastAsia="Calibri" w:cstheme="minorHAnsi"/>
          <w:lang w:val="hr-HR"/>
        </w:rPr>
        <w:t>Q&amp;A rasprave</w:t>
      </w:r>
      <w:r w:rsidR="003F7EB3">
        <w:rPr>
          <w:rFonts w:eastAsia="Calibri" w:cstheme="minorHAnsi"/>
          <w:lang w:val="hr-HR"/>
        </w:rPr>
        <w:t xml:space="preserve">: </w:t>
      </w:r>
      <w:r w:rsidR="00527903" w:rsidRPr="00527903">
        <w:rPr>
          <w:rFonts w:eastAsia="Calibri" w:cstheme="minorHAnsi"/>
          <w:i/>
          <w:iCs/>
          <w:lang w:val="hr-HR"/>
        </w:rPr>
        <w:t xml:space="preserve">"Sve se svodi na relevantno lokalno pripovijedanje. Lakše je proizvoditi za veću nego za manju zemlju; to je definitivno povezano s budžetom. Formati postaju </w:t>
      </w:r>
      <w:r w:rsidR="00460465">
        <w:rPr>
          <w:rFonts w:eastAsia="Calibri" w:cstheme="minorHAnsi"/>
          <w:i/>
          <w:iCs/>
          <w:lang w:val="hr-HR"/>
        </w:rPr>
        <w:t>raznovrsniji,</w:t>
      </w:r>
      <w:r w:rsidR="00527903" w:rsidRPr="00527903">
        <w:rPr>
          <w:rFonts w:eastAsia="Calibri" w:cstheme="minorHAnsi"/>
          <w:i/>
          <w:iCs/>
          <w:lang w:val="hr-HR"/>
        </w:rPr>
        <w:t xml:space="preserve"> žanrovi se otvaraju i postaju bliži jedni drugima. Isto vrijedi za dugometražni i kratkometražni sadržaj. Koliko god svi tražili rješenje kako pridobiti </w:t>
      </w:r>
      <w:r w:rsidR="00042BF8">
        <w:rPr>
          <w:rFonts w:eastAsia="Calibri" w:cstheme="minorHAnsi"/>
          <w:i/>
          <w:iCs/>
          <w:lang w:val="hr-HR"/>
        </w:rPr>
        <w:t>gledatelje</w:t>
      </w:r>
      <w:r w:rsidR="00527903" w:rsidRPr="00527903">
        <w:rPr>
          <w:rFonts w:eastAsia="Calibri" w:cstheme="minorHAnsi"/>
          <w:i/>
          <w:iCs/>
          <w:lang w:val="hr-HR"/>
        </w:rPr>
        <w:t xml:space="preserve">, posebno mlađu publiku, </w:t>
      </w:r>
      <w:r w:rsidR="00527903" w:rsidRPr="00527903">
        <w:rPr>
          <w:rFonts w:eastAsia="Calibri" w:cstheme="minorHAnsi"/>
          <w:i/>
          <w:iCs/>
          <w:lang w:val="hr-HR"/>
        </w:rPr>
        <w:lastRenderedPageBreak/>
        <w:t>potrebno je uzeti u obzir fokus i vrijeme provedeno na svakom komadu sadržaja. Raspon pažnje je vrlo kratak i moramo se prilagoditi"</w:t>
      </w:r>
      <w:r w:rsidR="0005796F">
        <w:rPr>
          <w:rFonts w:eastAsia="Calibri" w:cstheme="minorHAnsi"/>
          <w:i/>
          <w:iCs/>
          <w:lang w:val="hr-HR"/>
        </w:rPr>
        <w:t>.</w:t>
      </w:r>
    </w:p>
    <w:p w14:paraId="41B4FE43" w14:textId="77777777" w:rsidR="00162D0F" w:rsidRPr="0080124C" w:rsidRDefault="00162D0F">
      <w:pPr>
        <w:spacing w:after="0" w:line="276" w:lineRule="auto"/>
        <w:jc w:val="both"/>
        <w:rPr>
          <w:rFonts w:eastAsia="Calibri" w:cstheme="minorHAnsi"/>
          <w:lang w:val="hr-HR"/>
        </w:rPr>
      </w:pPr>
    </w:p>
    <w:p w14:paraId="676D78DF" w14:textId="51100A66" w:rsidR="00441EBD" w:rsidRPr="0080124C" w:rsidRDefault="00441EBD" w:rsidP="00147896">
      <w:pPr>
        <w:spacing w:after="0" w:line="276" w:lineRule="auto"/>
        <w:jc w:val="both"/>
        <w:rPr>
          <w:rFonts w:eastAsia="Calibri" w:cstheme="minorHAnsi"/>
          <w:lang w:val="hr-HR"/>
        </w:rPr>
      </w:pPr>
      <w:r w:rsidRPr="0080124C">
        <w:rPr>
          <w:rFonts w:eastAsia="Calibri" w:cstheme="minorHAnsi"/>
          <w:lang w:val="hr-HR"/>
        </w:rPr>
        <w:t>Tri inovativne tehnološke tvrtke</w:t>
      </w:r>
      <w:r w:rsidR="007B1AB0">
        <w:rPr>
          <w:rFonts w:eastAsia="Calibri" w:cstheme="minorHAnsi"/>
          <w:lang w:val="hr-HR"/>
        </w:rPr>
        <w:t xml:space="preserve"> koje su se</w:t>
      </w:r>
      <w:r w:rsidRPr="0080124C">
        <w:rPr>
          <w:rFonts w:eastAsia="Calibri" w:cstheme="minorHAnsi"/>
          <w:lang w:val="hr-HR"/>
        </w:rPr>
        <w:t xml:space="preserve"> </w:t>
      </w:r>
      <w:r w:rsidR="00B11232">
        <w:rPr>
          <w:rFonts w:eastAsia="Calibri" w:cstheme="minorHAnsi"/>
          <w:lang w:val="hr-HR"/>
        </w:rPr>
        <w:t>predstavile</w:t>
      </w:r>
      <w:r w:rsidRPr="0080124C">
        <w:rPr>
          <w:rFonts w:eastAsia="Calibri" w:cstheme="minorHAnsi"/>
          <w:lang w:val="hr-HR"/>
        </w:rPr>
        <w:t xml:space="preserve"> tijekom </w:t>
      </w:r>
      <w:r w:rsidRPr="0080124C">
        <w:rPr>
          <w:rFonts w:eastAsia="Calibri" w:cstheme="minorHAnsi"/>
          <w:b/>
          <w:bCs/>
          <w:lang w:val="hr-HR"/>
        </w:rPr>
        <w:t>TV Product Showcase</w:t>
      </w:r>
      <w:r w:rsidR="007B1AB0">
        <w:rPr>
          <w:rFonts w:eastAsia="Calibri" w:cstheme="minorHAnsi"/>
          <w:b/>
          <w:bCs/>
          <w:lang w:val="hr-HR"/>
        </w:rPr>
        <w:t>a</w:t>
      </w:r>
      <w:r w:rsidRPr="0080124C">
        <w:rPr>
          <w:rFonts w:eastAsia="Calibri" w:cstheme="minorHAnsi"/>
          <w:b/>
          <w:bCs/>
          <w:lang w:val="hr-HR"/>
        </w:rPr>
        <w:t>,</w:t>
      </w:r>
      <w:r w:rsidRPr="0080124C">
        <w:rPr>
          <w:rFonts w:eastAsia="Calibri" w:cstheme="minorHAnsi"/>
          <w:lang w:val="hr-HR"/>
        </w:rPr>
        <w:t xml:space="preserve"> posebne platforme za kompanije koje razvijaju revolucionarna rješenja</w:t>
      </w:r>
      <w:r w:rsidR="007B1AB0">
        <w:rPr>
          <w:rFonts w:eastAsia="Calibri" w:cstheme="minorHAnsi"/>
          <w:lang w:val="hr-HR"/>
        </w:rPr>
        <w:t>, su</w:t>
      </w:r>
      <w:r w:rsidRPr="0080124C">
        <w:rPr>
          <w:rFonts w:eastAsia="Calibri" w:cstheme="minorHAnsi"/>
          <w:lang w:val="hr-HR"/>
        </w:rPr>
        <w:t xml:space="preserve"> </w:t>
      </w:r>
      <w:r w:rsidRPr="0080124C">
        <w:rPr>
          <w:rFonts w:eastAsia="Calibri" w:cstheme="minorHAnsi"/>
          <w:b/>
          <w:bCs/>
          <w:lang w:val="hr-HR"/>
        </w:rPr>
        <w:t xml:space="preserve">Gcore, Answers </w:t>
      </w:r>
      <w:r w:rsidRPr="007B1AB0">
        <w:rPr>
          <w:rFonts w:eastAsia="Calibri" w:cstheme="minorHAnsi"/>
          <w:lang w:val="hr-HR"/>
        </w:rPr>
        <w:t>i</w:t>
      </w:r>
      <w:r w:rsidRPr="0080124C">
        <w:rPr>
          <w:rFonts w:eastAsia="Calibri" w:cstheme="minorHAnsi"/>
          <w:b/>
          <w:bCs/>
          <w:lang w:val="hr-HR"/>
        </w:rPr>
        <w:t xml:space="preserve"> Bunny.net.</w:t>
      </w:r>
    </w:p>
    <w:p w14:paraId="6C935698" w14:textId="77777777" w:rsidR="00441EBD" w:rsidRPr="0080124C" w:rsidRDefault="00441EBD">
      <w:pPr>
        <w:spacing w:after="0" w:line="276" w:lineRule="auto"/>
        <w:jc w:val="both"/>
        <w:rPr>
          <w:rFonts w:eastAsia="Calibri" w:cstheme="minorHAnsi"/>
          <w:lang w:val="hr-HR"/>
        </w:rPr>
      </w:pPr>
    </w:p>
    <w:p w14:paraId="253CF5FE" w14:textId="2907FBB8" w:rsidR="00441EBD" w:rsidRPr="0080124C" w:rsidRDefault="00441EBD">
      <w:pPr>
        <w:spacing w:after="0" w:line="276" w:lineRule="auto"/>
        <w:jc w:val="both"/>
        <w:rPr>
          <w:rFonts w:eastAsia="Calibri" w:cstheme="minorHAnsi"/>
          <w:lang w:val="hr-HR"/>
        </w:rPr>
      </w:pPr>
      <w:r w:rsidRPr="0080124C">
        <w:rPr>
          <w:rFonts w:eastAsia="Calibri" w:cstheme="minorHAnsi"/>
          <w:lang w:val="hr-HR"/>
        </w:rPr>
        <w:t xml:space="preserve">Prvi </w:t>
      </w:r>
      <w:r w:rsidR="00453085">
        <w:rPr>
          <w:rFonts w:eastAsia="Calibri" w:cstheme="minorHAnsi"/>
          <w:lang w:val="hr-HR"/>
        </w:rPr>
        <w:t xml:space="preserve">panel </w:t>
      </w:r>
      <w:r w:rsidRPr="0080124C">
        <w:rPr>
          <w:rFonts w:eastAsia="Calibri" w:cstheme="minorHAnsi"/>
          <w:lang w:val="hr-HR"/>
        </w:rPr>
        <w:t xml:space="preserve">dana, </w:t>
      </w:r>
      <w:r w:rsidRPr="0080124C">
        <w:rPr>
          <w:rFonts w:eastAsia="Calibri" w:cstheme="minorHAnsi"/>
          <w:b/>
          <w:bCs/>
          <w:lang w:val="hr-HR"/>
        </w:rPr>
        <w:t>The Unscripted Quest: Hunting for the Next Hit Format</w:t>
      </w:r>
      <w:r w:rsidR="00D13E75">
        <w:rPr>
          <w:rFonts w:eastAsia="Calibri" w:cstheme="minorHAnsi"/>
          <w:b/>
          <w:bCs/>
          <w:lang w:val="hr-HR"/>
        </w:rPr>
        <w:t>,</w:t>
      </w:r>
      <w:r w:rsidRPr="0080124C">
        <w:rPr>
          <w:rFonts w:eastAsia="Calibri" w:cstheme="minorHAnsi"/>
          <w:lang w:val="hr-HR"/>
        </w:rPr>
        <w:t xml:space="preserve"> pokušao je odrediti kakva je budućnost unscripted formata. Panelisti iz glasovitih kompanija Fremantle International, ZDF Studios, ITV Studios, IDTV, CME i Asacha usporedili su situaciju u CEE regiji te u ostatku Europe.</w:t>
      </w:r>
    </w:p>
    <w:p w14:paraId="59F654DB" w14:textId="400EF1FB" w:rsidR="00441EBD" w:rsidRPr="0080124C" w:rsidRDefault="00441EBD">
      <w:pPr>
        <w:spacing w:after="0" w:line="276" w:lineRule="auto"/>
        <w:jc w:val="both"/>
        <w:rPr>
          <w:rFonts w:eastAsia="Calibri" w:cstheme="minorHAnsi"/>
          <w:lang w:val="hr-HR"/>
        </w:rPr>
      </w:pPr>
      <w:r w:rsidRPr="0080124C">
        <w:rPr>
          <w:rFonts w:eastAsia="Calibri" w:cstheme="minorHAnsi"/>
          <w:lang w:val="hr-HR"/>
        </w:rPr>
        <w:t xml:space="preserve">Panel </w:t>
      </w:r>
      <w:r w:rsidRPr="0080124C">
        <w:rPr>
          <w:rFonts w:eastAsia="Calibri" w:cstheme="minorHAnsi"/>
          <w:b/>
          <w:bCs/>
          <w:lang w:val="hr-HR"/>
        </w:rPr>
        <w:t>Pain o</w:t>
      </w:r>
      <w:r w:rsidR="00AA2D72" w:rsidRPr="0080124C">
        <w:rPr>
          <w:rFonts w:eastAsia="Calibri" w:cstheme="minorHAnsi"/>
          <w:b/>
          <w:bCs/>
          <w:lang w:val="hr-HR"/>
        </w:rPr>
        <w:t>r</w:t>
      </w:r>
      <w:r w:rsidRPr="0080124C">
        <w:rPr>
          <w:rFonts w:eastAsia="Calibri" w:cstheme="minorHAnsi"/>
          <w:b/>
          <w:bCs/>
          <w:lang w:val="hr-HR"/>
        </w:rPr>
        <w:t xml:space="preserve"> Drain </w:t>
      </w:r>
      <w:bookmarkStart w:id="0" w:name="_Hlk168907000"/>
      <w:r w:rsidRPr="0080124C">
        <w:rPr>
          <w:rFonts w:eastAsia="Calibri" w:cstheme="minorHAnsi"/>
          <w:b/>
          <w:bCs/>
          <w:lang w:val="hr-HR"/>
        </w:rPr>
        <w:t>–</w:t>
      </w:r>
      <w:bookmarkEnd w:id="0"/>
      <w:r w:rsidRPr="0080124C">
        <w:rPr>
          <w:rFonts w:eastAsia="Calibri" w:cstheme="minorHAnsi"/>
          <w:b/>
          <w:bCs/>
          <w:lang w:val="hr-HR"/>
        </w:rPr>
        <w:t xml:space="preserve"> Intelligence Driven Video Distribution</w:t>
      </w:r>
      <w:r w:rsidRPr="0080124C">
        <w:rPr>
          <w:rFonts w:eastAsia="Calibri" w:cstheme="minorHAnsi"/>
          <w:lang w:val="hr-HR"/>
        </w:rPr>
        <w:t xml:space="preserve"> pod pokroviteljstvom </w:t>
      </w:r>
      <w:r w:rsidRPr="0080124C">
        <w:rPr>
          <w:rFonts w:eastAsia="Calibri" w:cstheme="minorHAnsi"/>
          <w:b/>
          <w:bCs/>
          <w:lang w:val="hr-HR"/>
        </w:rPr>
        <w:t>NPAW</w:t>
      </w:r>
      <w:r w:rsidR="009C740F">
        <w:rPr>
          <w:rFonts w:eastAsia="Calibri" w:cstheme="minorHAnsi"/>
          <w:b/>
          <w:bCs/>
          <w:lang w:val="hr-HR"/>
        </w:rPr>
        <w:t>-a</w:t>
      </w:r>
      <w:r w:rsidRPr="0080124C">
        <w:rPr>
          <w:rFonts w:eastAsia="Calibri" w:cstheme="minorHAnsi"/>
          <w:lang w:val="hr-HR"/>
        </w:rPr>
        <w:t xml:space="preserve"> i </w:t>
      </w:r>
      <w:r w:rsidRPr="0080124C">
        <w:rPr>
          <w:rFonts w:eastAsia="Calibri" w:cstheme="minorHAnsi"/>
          <w:b/>
          <w:bCs/>
          <w:lang w:val="hr-HR"/>
        </w:rPr>
        <w:t>Backscreena</w:t>
      </w:r>
      <w:r w:rsidRPr="0080124C">
        <w:rPr>
          <w:rFonts w:eastAsia="Calibri" w:cstheme="minorHAnsi"/>
          <w:lang w:val="hr-HR"/>
        </w:rPr>
        <w:t xml:space="preserve"> </w:t>
      </w:r>
      <w:r w:rsidR="00AA2D72" w:rsidRPr="0080124C">
        <w:rPr>
          <w:rFonts w:eastAsia="Calibri" w:cstheme="minorHAnsi"/>
          <w:lang w:val="hr-HR"/>
        </w:rPr>
        <w:t>predstavio je p</w:t>
      </w:r>
      <w:r w:rsidR="003706C5">
        <w:rPr>
          <w:rFonts w:eastAsia="Calibri" w:cstheme="minorHAnsi"/>
          <w:lang w:val="hr-HR"/>
        </w:rPr>
        <w:t xml:space="preserve">rednosti </w:t>
      </w:r>
      <w:r w:rsidR="00AA2D72" w:rsidRPr="0080124C">
        <w:rPr>
          <w:rFonts w:eastAsia="Calibri" w:cstheme="minorHAnsi"/>
          <w:lang w:val="hr-HR"/>
        </w:rPr>
        <w:t xml:space="preserve">educiranih odluka za </w:t>
      </w:r>
      <w:r w:rsidR="003706C5">
        <w:rPr>
          <w:rFonts w:eastAsia="Calibri" w:cstheme="minorHAnsi"/>
          <w:lang w:val="hr-HR"/>
        </w:rPr>
        <w:t xml:space="preserve">razvoj </w:t>
      </w:r>
      <w:r w:rsidR="00AA2D72" w:rsidRPr="0080124C">
        <w:rPr>
          <w:rFonts w:eastAsia="Calibri" w:cstheme="minorHAnsi"/>
          <w:lang w:val="hr-HR"/>
        </w:rPr>
        <w:t>proizvod</w:t>
      </w:r>
      <w:r w:rsidR="003706C5">
        <w:rPr>
          <w:rFonts w:eastAsia="Calibri" w:cstheme="minorHAnsi"/>
          <w:lang w:val="hr-HR"/>
        </w:rPr>
        <w:t>a</w:t>
      </w:r>
      <w:r w:rsidR="00AA2D72" w:rsidRPr="0080124C">
        <w:rPr>
          <w:rFonts w:eastAsia="Calibri" w:cstheme="minorHAnsi"/>
          <w:lang w:val="hr-HR"/>
        </w:rPr>
        <w:t>, sadržaj</w:t>
      </w:r>
      <w:r w:rsidR="003706C5">
        <w:rPr>
          <w:rFonts w:eastAsia="Calibri" w:cstheme="minorHAnsi"/>
          <w:lang w:val="hr-HR"/>
        </w:rPr>
        <w:t>a</w:t>
      </w:r>
      <w:r w:rsidR="00AA2D72" w:rsidRPr="0080124C">
        <w:rPr>
          <w:rFonts w:eastAsia="Calibri" w:cstheme="minorHAnsi"/>
          <w:lang w:val="hr-HR"/>
        </w:rPr>
        <w:t xml:space="preserve"> i oglašavanj</w:t>
      </w:r>
      <w:r w:rsidR="003706C5">
        <w:rPr>
          <w:rFonts w:eastAsia="Calibri" w:cstheme="minorHAnsi"/>
          <w:lang w:val="hr-HR"/>
        </w:rPr>
        <w:t>a</w:t>
      </w:r>
      <w:r w:rsidR="00AA2D72" w:rsidRPr="0080124C">
        <w:rPr>
          <w:rFonts w:eastAsia="Calibri" w:cstheme="minorHAnsi"/>
          <w:lang w:val="hr-HR"/>
        </w:rPr>
        <w:t>. Kompanije koje su sudjelovale na panelu bile su Sky Switzerland, Alika Media and Tech te Cosmote TV OTE S.A.</w:t>
      </w:r>
    </w:p>
    <w:p w14:paraId="247168DA" w14:textId="13028BB4" w:rsidR="00AA2D72" w:rsidRPr="0080124C" w:rsidRDefault="00AA2D72">
      <w:pPr>
        <w:spacing w:after="0" w:line="276" w:lineRule="auto"/>
        <w:jc w:val="both"/>
        <w:rPr>
          <w:rFonts w:eastAsia="Calibri" w:cstheme="minorHAnsi"/>
          <w:lang w:val="hr-HR"/>
        </w:rPr>
      </w:pPr>
      <w:r w:rsidRPr="0080124C">
        <w:rPr>
          <w:rFonts w:eastAsia="Calibri" w:cstheme="minorHAnsi"/>
          <w:lang w:val="hr-HR"/>
        </w:rPr>
        <w:t xml:space="preserve">FAST i AVOD usluge su u porastu te ih prate SVOD usluge u smislu ubacivanja oglasa na svoje platforme. Panelisti panela </w:t>
      </w:r>
      <w:r w:rsidRPr="0080124C">
        <w:rPr>
          <w:rFonts w:eastAsia="Calibri" w:cstheme="minorHAnsi"/>
          <w:b/>
          <w:bCs/>
          <w:lang w:val="hr-HR"/>
        </w:rPr>
        <w:t>New Era of Advertising</w:t>
      </w:r>
      <w:r w:rsidRPr="0080124C">
        <w:rPr>
          <w:rFonts w:eastAsia="Calibri" w:cstheme="minorHAnsi"/>
          <w:lang w:val="hr-HR"/>
        </w:rPr>
        <w:t xml:space="preserve"> pokušali su predvidjeti tržišne trendove kad je riječ o </w:t>
      </w:r>
      <w:r w:rsidR="009C740F">
        <w:rPr>
          <w:rFonts w:eastAsia="Calibri" w:cstheme="minorHAnsi"/>
          <w:lang w:val="hr-HR"/>
        </w:rPr>
        <w:t>adresabilnom</w:t>
      </w:r>
      <w:r w:rsidRPr="0080124C">
        <w:rPr>
          <w:rFonts w:eastAsia="Calibri" w:cstheme="minorHAnsi"/>
          <w:lang w:val="hr-HR"/>
        </w:rPr>
        <w:t xml:space="preserve"> oglašavanju u CEE regiji. Koja je budućnost sofisticiranih i data-driven tehnologija da bi dostavile ciljane i personalizirane oglase gledateljima? Kompanije koje su na to odgovarale bile su Tivio Studio, Ateme, Amagi Corporation i BIG Picture.</w:t>
      </w:r>
    </w:p>
    <w:p w14:paraId="637B06C8" w14:textId="1FB77042" w:rsidR="00AA2D72" w:rsidRPr="0080124C" w:rsidRDefault="00AA2D72">
      <w:pPr>
        <w:spacing w:after="0" w:line="276" w:lineRule="auto"/>
        <w:jc w:val="both"/>
        <w:rPr>
          <w:rFonts w:eastAsia="Calibri" w:cstheme="minorHAnsi"/>
          <w:lang w:val="hr-HR"/>
        </w:rPr>
      </w:pPr>
      <w:r w:rsidRPr="0080124C">
        <w:rPr>
          <w:rFonts w:eastAsia="Calibri" w:cstheme="minorHAnsi"/>
          <w:lang w:val="hr-HR"/>
        </w:rPr>
        <w:t xml:space="preserve">Još jedan uzbudljiv panel </w:t>
      </w:r>
      <w:r w:rsidRPr="0080124C">
        <w:rPr>
          <w:rFonts w:eastAsia="Calibri" w:cstheme="minorHAnsi"/>
          <w:b/>
          <w:bCs/>
          <w:lang w:val="hr-HR"/>
        </w:rPr>
        <w:t>TV Operators (Telcos) as Streamers</w:t>
      </w:r>
      <w:r w:rsidRPr="0080124C">
        <w:rPr>
          <w:rFonts w:eastAsia="Calibri" w:cstheme="minorHAnsi"/>
          <w:lang w:val="hr-HR"/>
        </w:rPr>
        <w:t xml:space="preserve"> okupio je govornike iz</w:t>
      </w:r>
      <w:r w:rsidR="00A10388">
        <w:rPr>
          <w:rFonts w:eastAsia="Calibri" w:cstheme="minorHAnsi"/>
          <w:lang w:val="hr-HR"/>
        </w:rPr>
        <w:t xml:space="preserve"> tvrtki</w:t>
      </w:r>
      <w:r w:rsidRPr="0080124C">
        <w:rPr>
          <w:rFonts w:eastAsia="Calibri" w:cstheme="minorHAnsi"/>
          <w:lang w:val="hr-HR"/>
        </w:rPr>
        <w:t xml:space="preserve"> Telekom Srbi</w:t>
      </w:r>
      <w:r w:rsidR="00A10388">
        <w:rPr>
          <w:rFonts w:eastAsia="Calibri" w:cstheme="minorHAnsi"/>
          <w:lang w:val="hr-HR"/>
        </w:rPr>
        <w:t>j</w:t>
      </w:r>
      <w:r w:rsidRPr="0080124C">
        <w:rPr>
          <w:rFonts w:eastAsia="Calibri" w:cstheme="minorHAnsi"/>
          <w:lang w:val="hr-HR"/>
        </w:rPr>
        <w:t>a, Deutsche Telekom AG, POP TV i A1 Telekom Austria Group.</w:t>
      </w:r>
      <w:r w:rsidR="00607D67">
        <w:rPr>
          <w:rFonts w:eastAsia="Calibri" w:cstheme="minorHAnsi"/>
          <w:lang w:val="hr-HR"/>
        </w:rPr>
        <w:t xml:space="preserve"> Raspravljali su</w:t>
      </w:r>
      <w:r w:rsidRPr="0080124C">
        <w:rPr>
          <w:rFonts w:eastAsia="Calibri" w:cstheme="minorHAnsi"/>
          <w:lang w:val="hr-HR"/>
        </w:rPr>
        <w:t xml:space="preserve"> </w:t>
      </w:r>
      <w:r w:rsidR="00607D67">
        <w:rPr>
          <w:rFonts w:eastAsia="Calibri" w:cstheme="minorHAnsi"/>
          <w:lang w:val="hr-HR"/>
        </w:rPr>
        <w:t>o t</w:t>
      </w:r>
      <w:r w:rsidRPr="0080124C">
        <w:rPr>
          <w:rFonts w:eastAsia="Calibri" w:cstheme="minorHAnsi"/>
          <w:lang w:val="hr-HR"/>
        </w:rPr>
        <w:t>elekomi</w:t>
      </w:r>
      <w:r w:rsidR="00607D67">
        <w:rPr>
          <w:rFonts w:eastAsia="Calibri" w:cstheme="minorHAnsi"/>
          <w:lang w:val="hr-HR"/>
        </w:rPr>
        <w:t>ma koji</w:t>
      </w:r>
      <w:r w:rsidRPr="0080124C">
        <w:rPr>
          <w:rFonts w:eastAsia="Calibri" w:cstheme="minorHAnsi"/>
          <w:lang w:val="hr-HR"/>
        </w:rPr>
        <w:t xml:space="preserve"> ulaze u streaming prostor s postojećom infrastrukturom te utječu na industriju grupirajući streaming usluge i kanale u CEE regiji.</w:t>
      </w:r>
    </w:p>
    <w:p w14:paraId="0499B673" w14:textId="77777777" w:rsidR="00162D0F" w:rsidRPr="0080124C" w:rsidRDefault="00162D0F">
      <w:pPr>
        <w:spacing w:after="0" w:line="276" w:lineRule="auto"/>
        <w:jc w:val="both"/>
        <w:rPr>
          <w:rFonts w:eastAsia="Calibri" w:cstheme="minorHAnsi"/>
          <w:lang w:val="hr-HR"/>
        </w:rPr>
      </w:pPr>
    </w:p>
    <w:p w14:paraId="47E41ED2" w14:textId="5BBBC9BC" w:rsidR="000F3195" w:rsidRDefault="00FE366D">
      <w:pPr>
        <w:spacing w:after="0" w:line="276" w:lineRule="auto"/>
        <w:jc w:val="both"/>
        <w:rPr>
          <w:rFonts w:eastAsia="Calibri" w:cstheme="minorHAnsi"/>
          <w:lang w:val="hr-HR"/>
        </w:rPr>
      </w:pPr>
      <w:r w:rsidRPr="0080124C">
        <w:rPr>
          <w:rFonts w:eastAsia="Calibri" w:cstheme="minorHAnsi"/>
          <w:lang w:val="hr-HR"/>
        </w:rPr>
        <w:t xml:space="preserve">Dan je završio velikom proslavom u klubu Lazareti u </w:t>
      </w:r>
      <w:r w:rsidR="00397486">
        <w:rPr>
          <w:rFonts w:eastAsia="Calibri" w:cstheme="minorHAnsi"/>
          <w:lang w:val="hr-HR"/>
        </w:rPr>
        <w:t>d</w:t>
      </w:r>
      <w:r w:rsidRPr="0080124C">
        <w:rPr>
          <w:rFonts w:eastAsia="Calibri" w:cstheme="minorHAnsi"/>
          <w:lang w:val="hr-HR"/>
        </w:rPr>
        <w:t xml:space="preserve">ubrovačkom Starom gradu gdje je Pickbox obilježio prvih deset godina uspješnog poslovanja na sedam tržišta u regiji CEE. </w:t>
      </w:r>
      <w:r w:rsidR="002D3FA1">
        <w:rPr>
          <w:rFonts w:eastAsia="Calibri" w:cstheme="minorHAnsi"/>
          <w:lang w:val="hr-HR"/>
        </w:rPr>
        <w:t>Zabava</w:t>
      </w:r>
      <w:r w:rsidRPr="0080124C">
        <w:rPr>
          <w:rFonts w:eastAsia="Calibri" w:cstheme="minorHAnsi"/>
          <w:lang w:val="hr-HR"/>
        </w:rPr>
        <w:t xml:space="preserve"> </w:t>
      </w:r>
      <w:r w:rsidRPr="0080124C">
        <w:rPr>
          <w:rFonts w:eastAsia="Calibri" w:cstheme="minorHAnsi"/>
          <w:b/>
          <w:bCs/>
          <w:lang w:val="hr-HR"/>
        </w:rPr>
        <w:t>10 Years of Pickbox: A Decade of Stories from Stream to Screen</w:t>
      </w:r>
      <w:r w:rsidRPr="0080124C">
        <w:rPr>
          <w:rFonts w:eastAsia="Calibri" w:cstheme="minorHAnsi"/>
          <w:lang w:val="hr-HR"/>
        </w:rPr>
        <w:t xml:space="preserve"> okupi</w:t>
      </w:r>
      <w:r w:rsidR="002D3FA1">
        <w:rPr>
          <w:rFonts w:eastAsia="Calibri" w:cstheme="minorHAnsi"/>
          <w:lang w:val="hr-HR"/>
        </w:rPr>
        <w:t>la</w:t>
      </w:r>
      <w:r w:rsidRPr="0080124C">
        <w:rPr>
          <w:rFonts w:eastAsia="Calibri" w:cstheme="minorHAnsi"/>
          <w:lang w:val="hr-HR"/>
        </w:rPr>
        <w:t xml:space="preserve"> je prijatelje i partnere tvrtke te oba njezina brenda – streaming usluge Pickbox NOW i linearnog pay-</w:t>
      </w:r>
      <w:r w:rsidR="002D3FA1">
        <w:rPr>
          <w:rFonts w:eastAsia="Calibri" w:cstheme="minorHAnsi"/>
          <w:lang w:val="hr-HR"/>
        </w:rPr>
        <w:t>tv</w:t>
      </w:r>
      <w:r w:rsidRPr="0080124C">
        <w:rPr>
          <w:rFonts w:eastAsia="Calibri" w:cstheme="minorHAnsi"/>
          <w:lang w:val="hr-HR"/>
        </w:rPr>
        <w:t xml:space="preserve"> kanala Pickbox TV. </w:t>
      </w:r>
    </w:p>
    <w:p w14:paraId="0A721E15" w14:textId="544AC469" w:rsidR="008A4007" w:rsidRPr="00FB4E8E" w:rsidRDefault="008A4007" w:rsidP="008A4007">
      <w:pPr>
        <w:spacing w:after="0" w:line="276" w:lineRule="auto"/>
        <w:jc w:val="both"/>
        <w:rPr>
          <w:rFonts w:eastAsia="Calibri" w:cstheme="minorHAnsi"/>
          <w:i/>
          <w:iCs/>
          <w:lang w:val="hr-HR"/>
        </w:rPr>
      </w:pPr>
      <w:r w:rsidRPr="00FB4E8E">
        <w:rPr>
          <w:rFonts w:eastAsia="Calibri" w:cstheme="minorHAnsi"/>
          <w:i/>
          <w:iCs/>
          <w:lang w:val="hr-HR"/>
        </w:rPr>
        <w:t xml:space="preserve">„Deset godina uzbuđenja i napornog rada. Zahvaljujući predanosti našeg tima i podršci naših partnera, Pickbox je prošao dug put – od prvog streaming servisa u regiji i mijenjanja navika publike do prisutnosti u mnogim kućanstvima kroz dva brenda u sedam teritorija. Hvala svima što vjerujete u nas!“, </w:t>
      </w:r>
      <w:r w:rsidRPr="00FB4E8E">
        <w:rPr>
          <w:rFonts w:eastAsia="Calibri" w:cstheme="minorHAnsi"/>
          <w:lang w:val="hr-HR"/>
        </w:rPr>
        <w:t>rekla je Sanja Božić-Ljubičić, CEO, Pickbox, Mediatranslations, Mediavision i NEM</w:t>
      </w:r>
      <w:r w:rsidR="00FB4E8E">
        <w:rPr>
          <w:rFonts w:eastAsia="Calibri" w:cstheme="minorHAnsi"/>
          <w:lang w:val="hr-HR"/>
        </w:rPr>
        <w:t>.</w:t>
      </w:r>
    </w:p>
    <w:p w14:paraId="61FE0669" w14:textId="77777777" w:rsidR="00FE366D" w:rsidRPr="0080124C" w:rsidRDefault="00FE366D">
      <w:pPr>
        <w:spacing w:after="0" w:line="276" w:lineRule="auto"/>
        <w:jc w:val="both"/>
        <w:rPr>
          <w:rFonts w:eastAsia="Calibri" w:cstheme="minorHAnsi"/>
          <w:lang w:val="hr-HR"/>
        </w:rPr>
      </w:pPr>
    </w:p>
    <w:p w14:paraId="0F2FF542" w14:textId="4E2B5BEC" w:rsidR="00FE366D" w:rsidRPr="0080124C" w:rsidRDefault="00FE366D">
      <w:pPr>
        <w:spacing w:after="0" w:line="276" w:lineRule="auto"/>
        <w:jc w:val="both"/>
        <w:rPr>
          <w:rFonts w:eastAsia="Calibri" w:cstheme="minorHAnsi"/>
          <w:lang w:val="hr-HR"/>
        </w:rPr>
      </w:pPr>
      <w:r w:rsidRPr="0080124C">
        <w:rPr>
          <w:rFonts w:eastAsia="Calibri" w:cstheme="minorHAnsi"/>
          <w:lang w:val="hr-HR"/>
        </w:rPr>
        <w:t>Posljednji dan NEM Dubrovnik 2024 iskoristili su izlagači na Sunset Area, Mare Area i NEM Ter</w:t>
      </w:r>
      <w:r w:rsidR="00D06D3D">
        <w:rPr>
          <w:rFonts w:eastAsia="Calibri" w:cstheme="minorHAnsi"/>
          <w:lang w:val="hr-HR"/>
        </w:rPr>
        <w:t>asi</w:t>
      </w:r>
      <w:r w:rsidRPr="0080124C">
        <w:rPr>
          <w:rFonts w:eastAsia="Calibri" w:cstheme="minorHAnsi"/>
          <w:lang w:val="hr-HR"/>
        </w:rPr>
        <w:t xml:space="preserve"> </w:t>
      </w:r>
      <w:r w:rsidR="00D06D3D">
        <w:rPr>
          <w:rFonts w:eastAsia="Calibri" w:cstheme="minorHAnsi"/>
          <w:lang w:val="hr-HR"/>
        </w:rPr>
        <w:t>kako</w:t>
      </w:r>
      <w:r w:rsidRPr="0080124C">
        <w:rPr>
          <w:rFonts w:eastAsia="Calibri" w:cstheme="minorHAnsi"/>
          <w:lang w:val="hr-HR"/>
        </w:rPr>
        <w:t xml:space="preserve"> bi zaključili dogovore</w:t>
      </w:r>
      <w:r w:rsidR="002319D6">
        <w:rPr>
          <w:rFonts w:eastAsia="Calibri" w:cstheme="minorHAnsi"/>
          <w:lang w:val="hr-HR"/>
        </w:rPr>
        <w:t>, ali</w:t>
      </w:r>
      <w:r w:rsidRPr="0080124C">
        <w:rPr>
          <w:rFonts w:eastAsia="Calibri" w:cstheme="minorHAnsi"/>
          <w:lang w:val="hr-HR"/>
        </w:rPr>
        <w:t xml:space="preserve"> te drugi sudionici </w:t>
      </w:r>
      <w:r w:rsidR="002319D6">
        <w:rPr>
          <w:rFonts w:eastAsia="Calibri" w:cstheme="minorHAnsi"/>
          <w:lang w:val="hr-HR"/>
        </w:rPr>
        <w:t>koji su se</w:t>
      </w:r>
      <w:r w:rsidRPr="0080124C">
        <w:rPr>
          <w:rFonts w:eastAsia="Calibri" w:cstheme="minorHAnsi"/>
          <w:lang w:val="hr-HR"/>
        </w:rPr>
        <w:t xml:space="preserve"> pozdravili do idućeg izdanja TV marketa s pogledom </w:t>
      </w:r>
      <w:r w:rsidR="002319D6">
        <w:rPr>
          <w:rFonts w:eastAsia="Calibri" w:cstheme="minorHAnsi"/>
          <w:lang w:val="hr-HR"/>
        </w:rPr>
        <w:t xml:space="preserve">u </w:t>
      </w:r>
      <w:r w:rsidRPr="0080124C">
        <w:rPr>
          <w:rFonts w:eastAsia="Calibri" w:cstheme="minorHAnsi"/>
          <w:lang w:val="hr-HR"/>
        </w:rPr>
        <w:t>2025.</w:t>
      </w:r>
      <w:r w:rsidR="002319D6">
        <w:rPr>
          <w:rFonts w:eastAsia="Calibri" w:cstheme="minorHAnsi"/>
          <w:lang w:val="hr-HR"/>
        </w:rPr>
        <w:t xml:space="preserve"> godini.</w:t>
      </w:r>
    </w:p>
    <w:p w14:paraId="7BB04434" w14:textId="77777777" w:rsidR="00AF7D29" w:rsidRPr="0080124C" w:rsidRDefault="00AF7D29">
      <w:pPr>
        <w:spacing w:after="0" w:line="276" w:lineRule="auto"/>
        <w:jc w:val="both"/>
        <w:rPr>
          <w:rFonts w:eastAsia="Calibri" w:cstheme="minorHAnsi"/>
          <w:lang w:val="hr-HR"/>
        </w:rPr>
      </w:pPr>
    </w:p>
    <w:p w14:paraId="0729E0F2" w14:textId="25E85743" w:rsidR="00035F81" w:rsidRPr="0080124C" w:rsidRDefault="00FE366D">
      <w:pPr>
        <w:spacing w:after="0" w:line="276" w:lineRule="auto"/>
        <w:jc w:val="both"/>
        <w:rPr>
          <w:rFonts w:eastAsia="Calibri" w:cstheme="minorHAnsi"/>
          <w:lang w:val="hr-HR"/>
        </w:rPr>
      </w:pPr>
      <w:r w:rsidRPr="0080124C">
        <w:rPr>
          <w:rFonts w:eastAsia="Calibri" w:cstheme="minorHAnsi"/>
          <w:lang w:val="hr-HR"/>
        </w:rPr>
        <w:t xml:space="preserve">Više informacija pronađite na službenoj stranici </w:t>
      </w:r>
      <w:hyperlink r:id="rId8">
        <w:r w:rsidR="00B523D8" w:rsidRPr="0080124C">
          <w:rPr>
            <w:rStyle w:val="Hyperlink"/>
            <w:rFonts w:eastAsia="Calibri" w:cstheme="minorHAnsi"/>
            <w:lang w:val="hr-HR"/>
          </w:rPr>
          <w:t>NEM Dubrovnik 2024</w:t>
        </w:r>
      </w:hyperlink>
      <w:r w:rsidR="00B523D8" w:rsidRPr="0080124C">
        <w:rPr>
          <w:rFonts w:eastAsia="Calibri" w:cstheme="minorHAnsi"/>
          <w:lang w:val="hr-HR"/>
        </w:rPr>
        <w:t>.</w:t>
      </w:r>
    </w:p>
    <w:p w14:paraId="6CA767B9" w14:textId="77777777" w:rsidR="00035F81" w:rsidRPr="0080124C" w:rsidRDefault="00035F81">
      <w:pPr>
        <w:spacing w:after="0" w:line="276" w:lineRule="auto"/>
        <w:jc w:val="both"/>
        <w:rPr>
          <w:rFonts w:eastAsia="Calibri" w:cstheme="minorHAnsi"/>
          <w:lang w:val="hr-HR"/>
        </w:rPr>
      </w:pPr>
    </w:p>
    <w:p w14:paraId="6D430CCE" w14:textId="77777777" w:rsidR="00035F81" w:rsidRPr="0080124C" w:rsidRDefault="00B523D8">
      <w:pPr>
        <w:spacing w:after="0" w:line="240" w:lineRule="auto"/>
        <w:jc w:val="center"/>
        <w:rPr>
          <w:rFonts w:eastAsia="Calibri" w:cstheme="minorHAnsi"/>
          <w:b/>
          <w:sz w:val="24"/>
          <w:szCs w:val="24"/>
          <w:lang w:val="hr-HR"/>
        </w:rPr>
      </w:pPr>
      <w:r w:rsidRPr="0080124C">
        <w:rPr>
          <w:rFonts w:eastAsia="Calibri" w:cstheme="minorHAnsi"/>
          <w:b/>
          <w:sz w:val="24"/>
          <w:szCs w:val="24"/>
          <w:lang w:val="hr-HR"/>
        </w:rPr>
        <w:t>***</w:t>
      </w:r>
    </w:p>
    <w:p w14:paraId="404F2A8E" w14:textId="77777777" w:rsidR="00035F81" w:rsidRPr="0080124C" w:rsidRDefault="00035F81">
      <w:pPr>
        <w:spacing w:after="0" w:line="276" w:lineRule="auto"/>
        <w:rPr>
          <w:rFonts w:eastAsia="Calibri" w:cstheme="minorHAnsi"/>
          <w:b/>
          <w:sz w:val="24"/>
          <w:szCs w:val="24"/>
          <w:lang w:val="hr-HR"/>
        </w:rPr>
      </w:pPr>
    </w:p>
    <w:p w14:paraId="38205CD5" w14:textId="77777777" w:rsidR="00035F81" w:rsidRPr="0080124C" w:rsidRDefault="00035F81">
      <w:pPr>
        <w:spacing w:after="0" w:line="240" w:lineRule="auto"/>
        <w:jc w:val="both"/>
        <w:rPr>
          <w:rFonts w:eastAsia="Calibri" w:cstheme="minorHAnsi"/>
          <w:b/>
          <w:sz w:val="24"/>
          <w:szCs w:val="24"/>
          <w:lang w:val="hr-HR"/>
        </w:rPr>
      </w:pPr>
    </w:p>
    <w:p w14:paraId="5C9A1CE5" w14:textId="77777777" w:rsidR="0075723F" w:rsidRPr="000A5032" w:rsidRDefault="0075723F" w:rsidP="0075723F">
      <w:pPr>
        <w:spacing w:after="0" w:line="240" w:lineRule="auto"/>
        <w:jc w:val="both"/>
        <w:rPr>
          <w:rFonts w:eastAsia="Calibri" w:cstheme="minorHAnsi"/>
          <w:b/>
          <w:sz w:val="16"/>
          <w:szCs w:val="16"/>
          <w:lang w:val="hr-HR"/>
        </w:rPr>
      </w:pPr>
      <w:r w:rsidRPr="000A5032">
        <w:rPr>
          <w:rFonts w:eastAsia="Calibri" w:cstheme="minorHAnsi"/>
          <w:b/>
          <w:sz w:val="16"/>
          <w:szCs w:val="16"/>
          <w:lang w:val="hr-HR"/>
        </w:rPr>
        <w:t>Ovaj B2B događaj nezaobilazan je za regiju Srednje i Istočne Europe</w:t>
      </w:r>
    </w:p>
    <w:p w14:paraId="1F536C50" w14:textId="77777777" w:rsidR="0075723F" w:rsidRPr="00DC34FC" w:rsidRDefault="0075723F" w:rsidP="0075723F">
      <w:pPr>
        <w:spacing w:after="0" w:line="240" w:lineRule="auto"/>
        <w:jc w:val="both"/>
        <w:rPr>
          <w:rFonts w:eastAsia="Calibri" w:cstheme="minorHAnsi"/>
          <w:sz w:val="16"/>
          <w:szCs w:val="16"/>
          <w:lang w:val="hr-HR"/>
        </w:rPr>
      </w:pPr>
      <w:r w:rsidRPr="000A5032">
        <w:rPr>
          <w:rFonts w:eastAsia="Calibri" w:cstheme="minorHAnsi"/>
          <w:bCs/>
          <w:sz w:val="16"/>
          <w:szCs w:val="16"/>
          <w:lang w:val="hr-HR"/>
        </w:rPr>
        <w:t>NEM Dubrovnik godišnji je B2B događaj usmjeren na rast TV industrije u državama Srednje i Istočne Europe. Svake godine sudionici uključuju predstavnike važnih FTA i plaćenih TV kanala, tehnološke tvrtke, streaming platforme, telekomunikacijske i druge operatere koji nude opcije gledanja TV programa, kao i poznate glumce, producente, filmske redatelje, pisce i druge važne profesionalce iz audiovizualne industrije</w:t>
      </w:r>
      <w:r w:rsidRPr="000A5032">
        <w:rPr>
          <w:rFonts w:eastAsia="Calibri" w:cstheme="minorHAnsi"/>
          <w:b/>
          <w:sz w:val="16"/>
          <w:szCs w:val="16"/>
          <w:lang w:val="hr-HR"/>
        </w:rPr>
        <w:t>.</w:t>
      </w:r>
      <w:r>
        <w:rPr>
          <w:rFonts w:eastAsia="Calibri" w:cstheme="minorHAnsi"/>
          <w:b/>
          <w:sz w:val="16"/>
          <w:szCs w:val="16"/>
          <w:lang w:val="hr-HR"/>
        </w:rPr>
        <w:t xml:space="preserve"> </w:t>
      </w:r>
      <w:r w:rsidRPr="00FC3181">
        <w:rPr>
          <w:rFonts w:eastAsia="Calibri" w:cstheme="minorHAnsi"/>
          <w:sz w:val="16"/>
          <w:szCs w:val="16"/>
          <w:lang w:val="hr-HR"/>
        </w:rPr>
        <w:t xml:space="preserve">Tijekom godina, na NEM-u u Dubrovniku sudjelovali su predstavnici više od 180 vodećih globalnih i lokalnih tvrtki </w:t>
      </w:r>
      <w:r>
        <w:rPr>
          <w:rFonts w:eastAsia="Calibri" w:cstheme="minorHAnsi"/>
          <w:sz w:val="16"/>
          <w:szCs w:val="16"/>
          <w:lang w:val="hr-HR"/>
        </w:rPr>
        <w:t>iz</w:t>
      </w:r>
      <w:r w:rsidRPr="00DC34FC">
        <w:rPr>
          <w:rFonts w:eastAsia="Calibri" w:cstheme="minorHAnsi"/>
          <w:sz w:val="16"/>
          <w:szCs w:val="16"/>
          <w:lang w:val="hr-HR"/>
        </w:rPr>
        <w:t xml:space="preserve"> </w:t>
      </w:r>
      <w:r w:rsidRPr="00450C45">
        <w:rPr>
          <w:rFonts w:eastAsia="Calibri" w:cstheme="minorHAnsi"/>
          <w:sz w:val="16"/>
          <w:szCs w:val="16"/>
          <w:lang w:val="hr-HR"/>
        </w:rPr>
        <w:t>Eutelsat Group, Deutsche Telecom, A1 Group, United Group, Irdeto, Global Agency and Warner Bros. Discovery, as well as AMC Networks International, BBC Studios, Paramount Global Content Distribution, The Walt Disney Company, NBCUniversal, Fremantle International, Pickbox, CME, Amazon MGM Studios Distribution, ITV Studios, Viasat World, Telecom Serbia, Prva TV, Beta Film, Croatian Radiotelevision (HRT), Nova TV, RTL Croatia, RTL Hungary</w:t>
      </w:r>
      <w:r>
        <w:rPr>
          <w:rFonts w:eastAsia="Calibri" w:cstheme="minorHAnsi"/>
          <w:sz w:val="16"/>
          <w:szCs w:val="16"/>
          <w:lang w:val="hr-HR"/>
        </w:rPr>
        <w:t xml:space="preserve"> </w:t>
      </w:r>
      <w:r w:rsidRPr="005D5ADB">
        <w:rPr>
          <w:rFonts w:eastAsia="Calibri" w:cstheme="minorHAnsi"/>
          <w:sz w:val="16"/>
          <w:szCs w:val="16"/>
          <w:lang w:val="hr-HR"/>
        </w:rPr>
        <w:t>i mnoge druge tvrtke.</w:t>
      </w:r>
    </w:p>
    <w:p w14:paraId="5E6EFAD9" w14:textId="77777777" w:rsidR="0075723F" w:rsidRPr="00DC34FC" w:rsidRDefault="0075723F" w:rsidP="0075723F">
      <w:pPr>
        <w:spacing w:after="0" w:line="240" w:lineRule="auto"/>
        <w:jc w:val="both"/>
        <w:rPr>
          <w:rFonts w:eastAsia="Calibri" w:cstheme="minorHAnsi"/>
          <w:sz w:val="16"/>
          <w:szCs w:val="16"/>
          <w:lang w:val="hr-HR"/>
        </w:rPr>
      </w:pPr>
    </w:p>
    <w:p w14:paraId="629A431A" w14:textId="77777777" w:rsidR="0075723F" w:rsidRPr="0097436C" w:rsidRDefault="0075723F" w:rsidP="0075723F">
      <w:pPr>
        <w:spacing w:after="0" w:line="240" w:lineRule="auto"/>
        <w:jc w:val="both"/>
        <w:rPr>
          <w:rFonts w:eastAsia="Calibri" w:cstheme="minorHAnsi"/>
          <w:b/>
          <w:sz w:val="16"/>
          <w:szCs w:val="16"/>
          <w:lang w:val="hr-HR"/>
        </w:rPr>
      </w:pPr>
      <w:r w:rsidRPr="0097436C">
        <w:rPr>
          <w:rFonts w:eastAsia="Calibri" w:cstheme="minorHAnsi"/>
          <w:b/>
          <w:sz w:val="16"/>
          <w:szCs w:val="16"/>
          <w:lang w:val="hr-HR"/>
        </w:rPr>
        <w:t>New Europe Market</w:t>
      </w:r>
    </w:p>
    <w:p w14:paraId="530D2857" w14:textId="77777777" w:rsidR="0075723F" w:rsidRPr="0097436C" w:rsidRDefault="0075723F" w:rsidP="0075723F">
      <w:pPr>
        <w:spacing w:after="0" w:line="240" w:lineRule="auto"/>
        <w:jc w:val="both"/>
        <w:rPr>
          <w:rFonts w:cstheme="minorHAnsi"/>
          <w:bCs/>
          <w:sz w:val="16"/>
          <w:szCs w:val="16"/>
          <w:lang w:val="hr-HR"/>
        </w:rPr>
      </w:pPr>
      <w:r w:rsidRPr="0097436C">
        <w:rPr>
          <w:rFonts w:eastAsia="Calibri" w:cstheme="minorHAnsi"/>
          <w:bCs/>
          <w:sz w:val="16"/>
          <w:szCs w:val="16"/>
          <w:lang w:val="hr-HR"/>
        </w:rPr>
        <w:t>New Europe Market (NEM) zajednički je naziv za niz medijskih događaja koje organizira Mediavision, hrvatska agencija za marketing i TV industriju. NEM se tradicionalno održava u Dubrovniku, a od 2019. godine također se organizira poseban događaj NEM Zagreb koji je usmjeren na stvaranje sadržaja za televiziju. Ovaj posebni trodnevni događaj u hotelu Esplanade Zagreb uključuje niz radionica usmjerenih na stvaranje sadržaja za televiziju i kino, kao i dodjelu NEM nagrada.</w:t>
      </w:r>
    </w:p>
    <w:p w14:paraId="2C44404D" w14:textId="23C52145" w:rsidR="00035F81" w:rsidRPr="0080124C" w:rsidRDefault="00035F81" w:rsidP="0075723F">
      <w:pPr>
        <w:spacing w:after="0" w:line="240" w:lineRule="auto"/>
        <w:jc w:val="both"/>
        <w:rPr>
          <w:rFonts w:cstheme="minorHAnsi"/>
          <w:bCs/>
          <w:sz w:val="16"/>
          <w:szCs w:val="16"/>
          <w:lang w:val="hr-HR"/>
        </w:rPr>
      </w:pPr>
    </w:p>
    <w:sectPr w:rsidR="00035F81" w:rsidRPr="0080124C">
      <w:headerReference w:type="default" r:id="rId9"/>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ABDA33" w14:textId="77777777" w:rsidR="00EC1E01" w:rsidRDefault="00EC1E01">
      <w:pPr>
        <w:spacing w:after="0" w:line="240" w:lineRule="auto"/>
      </w:pPr>
      <w:r>
        <w:separator/>
      </w:r>
    </w:p>
  </w:endnote>
  <w:endnote w:type="continuationSeparator" w:id="0">
    <w:p w14:paraId="131911C3" w14:textId="77777777" w:rsidR="00EC1E01" w:rsidRDefault="00EC1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DF7DA2" w14:textId="77777777" w:rsidR="00EC1E01" w:rsidRDefault="00EC1E01">
      <w:pPr>
        <w:spacing w:after="0" w:line="240" w:lineRule="auto"/>
      </w:pPr>
      <w:r>
        <w:separator/>
      </w:r>
    </w:p>
  </w:footnote>
  <w:footnote w:type="continuationSeparator" w:id="0">
    <w:p w14:paraId="77259A71" w14:textId="77777777" w:rsidR="00EC1E01" w:rsidRDefault="00EC1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60B21" w14:textId="77777777" w:rsidR="00035F81" w:rsidRDefault="00035F81">
    <w:pPr>
      <w:pStyle w:val="Header"/>
      <w:jc w:val="center"/>
    </w:pPr>
  </w:p>
  <w:p w14:paraId="1765C031" w14:textId="77777777" w:rsidR="00035F81" w:rsidRDefault="00B523D8">
    <w:pPr>
      <w:pStyle w:val="Header"/>
    </w:pPr>
    <w:r>
      <w:rPr>
        <w:noProof/>
      </w:rPr>
      <w:drawing>
        <wp:inline distT="0" distB="0" distL="0" distR="0" wp14:anchorId="2652BB61" wp14:editId="4EEB4E8E">
          <wp:extent cx="5731510" cy="1104265"/>
          <wp:effectExtent l="0" t="0" r="0" b="0"/>
          <wp:docPr id="1"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logos with different colors&#10;&#10;Description automatically generated"/>
                  <pic:cNvPicPr>
                    <a:picLocks noChangeAspect="1" noChangeArrowheads="1"/>
                  </pic:cNvPicPr>
                </pic:nvPicPr>
                <pic:blipFill>
                  <a:blip r:embed="rId1"/>
                  <a:stretch>
                    <a:fillRect/>
                  </a:stretch>
                </pic:blipFill>
                <pic:spPr bwMode="auto">
                  <a:xfrm>
                    <a:off x="0" y="0"/>
                    <a:ext cx="5731510" cy="1104265"/>
                  </a:xfrm>
                  <a:prstGeom prst="rect">
                    <a:avLst/>
                  </a:prstGeom>
                </pic:spPr>
              </pic:pic>
            </a:graphicData>
          </a:graphic>
        </wp:inline>
      </w:drawing>
    </w:r>
  </w:p>
  <w:p w14:paraId="358ACB0D" w14:textId="77777777" w:rsidR="00035F81" w:rsidRDefault="00035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731AC"/>
    <w:multiLevelType w:val="multilevel"/>
    <w:tmpl w:val="C5FA96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2F12440"/>
    <w:multiLevelType w:val="multilevel"/>
    <w:tmpl w:val="B5AC1E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54337FC2"/>
    <w:multiLevelType w:val="hybridMultilevel"/>
    <w:tmpl w:val="2E526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2851E1"/>
    <w:multiLevelType w:val="multilevel"/>
    <w:tmpl w:val="D084E9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10017104">
    <w:abstractNumId w:val="1"/>
  </w:num>
  <w:num w:numId="2" w16cid:durableId="22943538">
    <w:abstractNumId w:val="3"/>
  </w:num>
  <w:num w:numId="3" w16cid:durableId="2018381782">
    <w:abstractNumId w:val="0"/>
  </w:num>
  <w:num w:numId="4" w16cid:durableId="163652316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81"/>
    <w:rsid w:val="00010FF3"/>
    <w:rsid w:val="00015CA8"/>
    <w:rsid w:val="0003160D"/>
    <w:rsid w:val="00031D80"/>
    <w:rsid w:val="00035F81"/>
    <w:rsid w:val="00042BF8"/>
    <w:rsid w:val="000457C1"/>
    <w:rsid w:val="0005796F"/>
    <w:rsid w:val="00065B17"/>
    <w:rsid w:val="00067546"/>
    <w:rsid w:val="00071D91"/>
    <w:rsid w:val="000724F9"/>
    <w:rsid w:val="00076454"/>
    <w:rsid w:val="00094495"/>
    <w:rsid w:val="000A276A"/>
    <w:rsid w:val="000C0BDD"/>
    <w:rsid w:val="000C717D"/>
    <w:rsid w:val="000D2C23"/>
    <w:rsid w:val="000D5F9E"/>
    <w:rsid w:val="000F3195"/>
    <w:rsid w:val="000F59F8"/>
    <w:rsid w:val="00101A1B"/>
    <w:rsid w:val="001115EC"/>
    <w:rsid w:val="0011229A"/>
    <w:rsid w:val="00115D4F"/>
    <w:rsid w:val="00122AB7"/>
    <w:rsid w:val="00123942"/>
    <w:rsid w:val="00147896"/>
    <w:rsid w:val="0015248C"/>
    <w:rsid w:val="00161E8C"/>
    <w:rsid w:val="00162D0F"/>
    <w:rsid w:val="00171A73"/>
    <w:rsid w:val="00176F4D"/>
    <w:rsid w:val="001931CA"/>
    <w:rsid w:val="001B08AC"/>
    <w:rsid w:val="001B0C97"/>
    <w:rsid w:val="001B1276"/>
    <w:rsid w:val="001F1EF2"/>
    <w:rsid w:val="002319D6"/>
    <w:rsid w:val="00233D3E"/>
    <w:rsid w:val="002435F8"/>
    <w:rsid w:val="002520A4"/>
    <w:rsid w:val="002566B2"/>
    <w:rsid w:val="00270A1A"/>
    <w:rsid w:val="002726FE"/>
    <w:rsid w:val="0027333B"/>
    <w:rsid w:val="00294191"/>
    <w:rsid w:val="002A2A35"/>
    <w:rsid w:val="002A4DE8"/>
    <w:rsid w:val="002B64BB"/>
    <w:rsid w:val="002D3FA1"/>
    <w:rsid w:val="002E3B33"/>
    <w:rsid w:val="002F3872"/>
    <w:rsid w:val="002F5D00"/>
    <w:rsid w:val="00303299"/>
    <w:rsid w:val="00317557"/>
    <w:rsid w:val="00323980"/>
    <w:rsid w:val="0035427A"/>
    <w:rsid w:val="00362B11"/>
    <w:rsid w:val="003706C5"/>
    <w:rsid w:val="00380E77"/>
    <w:rsid w:val="00385380"/>
    <w:rsid w:val="00386CD1"/>
    <w:rsid w:val="00397486"/>
    <w:rsid w:val="003D4F66"/>
    <w:rsid w:val="003F7EB3"/>
    <w:rsid w:val="004036E6"/>
    <w:rsid w:val="00441EBD"/>
    <w:rsid w:val="00447389"/>
    <w:rsid w:val="00453085"/>
    <w:rsid w:val="00455908"/>
    <w:rsid w:val="00460465"/>
    <w:rsid w:val="0046088B"/>
    <w:rsid w:val="00472239"/>
    <w:rsid w:val="00476044"/>
    <w:rsid w:val="00495747"/>
    <w:rsid w:val="004A0BFD"/>
    <w:rsid w:val="004C337D"/>
    <w:rsid w:val="004D4B8E"/>
    <w:rsid w:val="004D75A9"/>
    <w:rsid w:val="004E2309"/>
    <w:rsid w:val="00504099"/>
    <w:rsid w:val="005203C6"/>
    <w:rsid w:val="00527903"/>
    <w:rsid w:val="00540D48"/>
    <w:rsid w:val="00550AD9"/>
    <w:rsid w:val="005579B8"/>
    <w:rsid w:val="0059093D"/>
    <w:rsid w:val="005B1D0F"/>
    <w:rsid w:val="005C4A12"/>
    <w:rsid w:val="005D09E7"/>
    <w:rsid w:val="005D2AA9"/>
    <w:rsid w:val="005E543D"/>
    <w:rsid w:val="0060081C"/>
    <w:rsid w:val="00607D67"/>
    <w:rsid w:val="00617C9B"/>
    <w:rsid w:val="00621CFC"/>
    <w:rsid w:val="0063578E"/>
    <w:rsid w:val="00641343"/>
    <w:rsid w:val="00650A0A"/>
    <w:rsid w:val="006512A7"/>
    <w:rsid w:val="0069256D"/>
    <w:rsid w:val="006B3C84"/>
    <w:rsid w:val="006E70DA"/>
    <w:rsid w:val="007417EC"/>
    <w:rsid w:val="0074631D"/>
    <w:rsid w:val="0075723F"/>
    <w:rsid w:val="00772C10"/>
    <w:rsid w:val="007749E7"/>
    <w:rsid w:val="00782AB8"/>
    <w:rsid w:val="007A2A2F"/>
    <w:rsid w:val="007B1AB0"/>
    <w:rsid w:val="007B26AF"/>
    <w:rsid w:val="007B6130"/>
    <w:rsid w:val="007F06D4"/>
    <w:rsid w:val="0080124C"/>
    <w:rsid w:val="00814092"/>
    <w:rsid w:val="00833668"/>
    <w:rsid w:val="00842FC5"/>
    <w:rsid w:val="00851368"/>
    <w:rsid w:val="008649E8"/>
    <w:rsid w:val="008866E3"/>
    <w:rsid w:val="00896A7B"/>
    <w:rsid w:val="008A4007"/>
    <w:rsid w:val="008B0DEF"/>
    <w:rsid w:val="008C2E49"/>
    <w:rsid w:val="008C69E9"/>
    <w:rsid w:val="008D720A"/>
    <w:rsid w:val="008F15BD"/>
    <w:rsid w:val="00914C9F"/>
    <w:rsid w:val="009411FF"/>
    <w:rsid w:val="00954114"/>
    <w:rsid w:val="00964A6C"/>
    <w:rsid w:val="00970D56"/>
    <w:rsid w:val="00972C32"/>
    <w:rsid w:val="009843F5"/>
    <w:rsid w:val="00991E97"/>
    <w:rsid w:val="00995334"/>
    <w:rsid w:val="009A34B0"/>
    <w:rsid w:val="009A42EA"/>
    <w:rsid w:val="009B2DE5"/>
    <w:rsid w:val="009B545C"/>
    <w:rsid w:val="009B56DE"/>
    <w:rsid w:val="009C20CF"/>
    <w:rsid w:val="009C504F"/>
    <w:rsid w:val="009C5C04"/>
    <w:rsid w:val="009C740F"/>
    <w:rsid w:val="009D6F34"/>
    <w:rsid w:val="009E7609"/>
    <w:rsid w:val="009F5130"/>
    <w:rsid w:val="009F7EAB"/>
    <w:rsid w:val="00A10388"/>
    <w:rsid w:val="00A14991"/>
    <w:rsid w:val="00A17D18"/>
    <w:rsid w:val="00A54026"/>
    <w:rsid w:val="00A6212B"/>
    <w:rsid w:val="00A7586E"/>
    <w:rsid w:val="00AA2D72"/>
    <w:rsid w:val="00AA58CC"/>
    <w:rsid w:val="00AB12C0"/>
    <w:rsid w:val="00AB6F04"/>
    <w:rsid w:val="00AD628C"/>
    <w:rsid w:val="00AF7D29"/>
    <w:rsid w:val="00B11232"/>
    <w:rsid w:val="00B257EA"/>
    <w:rsid w:val="00B34F6C"/>
    <w:rsid w:val="00B37503"/>
    <w:rsid w:val="00B47E3F"/>
    <w:rsid w:val="00B523D8"/>
    <w:rsid w:val="00B9575D"/>
    <w:rsid w:val="00BA222B"/>
    <w:rsid w:val="00BA48D4"/>
    <w:rsid w:val="00BA5A7E"/>
    <w:rsid w:val="00BB152E"/>
    <w:rsid w:val="00BE19A7"/>
    <w:rsid w:val="00BF2927"/>
    <w:rsid w:val="00C041D9"/>
    <w:rsid w:val="00C21201"/>
    <w:rsid w:val="00C214C4"/>
    <w:rsid w:val="00C51B7A"/>
    <w:rsid w:val="00C55FC9"/>
    <w:rsid w:val="00CC18D0"/>
    <w:rsid w:val="00CC611B"/>
    <w:rsid w:val="00CC7414"/>
    <w:rsid w:val="00CF4DAB"/>
    <w:rsid w:val="00D01E30"/>
    <w:rsid w:val="00D06D3D"/>
    <w:rsid w:val="00D13E75"/>
    <w:rsid w:val="00D30D0D"/>
    <w:rsid w:val="00D64A12"/>
    <w:rsid w:val="00D807FE"/>
    <w:rsid w:val="00DA1719"/>
    <w:rsid w:val="00DB6574"/>
    <w:rsid w:val="00DF2875"/>
    <w:rsid w:val="00DF4AA6"/>
    <w:rsid w:val="00E3029D"/>
    <w:rsid w:val="00E51896"/>
    <w:rsid w:val="00E75A39"/>
    <w:rsid w:val="00E77E23"/>
    <w:rsid w:val="00E85CFA"/>
    <w:rsid w:val="00E85DB9"/>
    <w:rsid w:val="00EC1E01"/>
    <w:rsid w:val="00EF193E"/>
    <w:rsid w:val="00F061E6"/>
    <w:rsid w:val="00F105DE"/>
    <w:rsid w:val="00F37873"/>
    <w:rsid w:val="00F4209E"/>
    <w:rsid w:val="00F55FC7"/>
    <w:rsid w:val="00F65612"/>
    <w:rsid w:val="00F75F47"/>
    <w:rsid w:val="00F7682E"/>
    <w:rsid w:val="00FB4E8E"/>
    <w:rsid w:val="00FE00E2"/>
    <w:rsid w:val="00FE366D"/>
    <w:rsid w:val="00FF1DE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1B7"/>
  <w15:docId w15:val="{BDA13E26-BBE7-4491-9045-CD42AE4A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hr-H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A3"/>
    <w:pPr>
      <w:spacing w:after="160" w:line="259" w:lineRule="auto"/>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E28"/>
    <w:rPr>
      <w:color w:val="0563C1" w:themeColor="hyperlink"/>
      <w:u w:val="single"/>
    </w:rPr>
  </w:style>
  <w:style w:type="character" w:customStyle="1" w:styleId="HeaderChar">
    <w:name w:val="Header Char"/>
    <w:basedOn w:val="DefaultParagraphFont"/>
    <w:link w:val="Header"/>
    <w:uiPriority w:val="99"/>
    <w:qFormat/>
    <w:rsid w:val="00C934C1"/>
  </w:style>
  <w:style w:type="character" w:customStyle="1" w:styleId="FooterChar">
    <w:name w:val="Footer Char"/>
    <w:basedOn w:val="DefaultParagraphFont"/>
    <w:link w:val="Footer"/>
    <w:uiPriority w:val="99"/>
    <w:qFormat/>
    <w:rsid w:val="00C934C1"/>
  </w:style>
  <w:style w:type="character" w:customStyle="1" w:styleId="UnresolvedMention1">
    <w:name w:val="Unresolved Mention1"/>
    <w:basedOn w:val="DefaultParagraphFont"/>
    <w:uiPriority w:val="99"/>
    <w:semiHidden/>
    <w:unhideWhenUsed/>
    <w:qFormat/>
    <w:rsid w:val="00522FA3"/>
    <w:rPr>
      <w:color w:val="605E5C"/>
      <w:shd w:val="clear" w:color="auto" w:fill="E1DFDD"/>
    </w:rPr>
  </w:style>
  <w:style w:type="character" w:styleId="FollowedHyperlink">
    <w:name w:val="FollowedHyperlink"/>
    <w:basedOn w:val="DefaultParagraphFont"/>
    <w:uiPriority w:val="99"/>
    <w:semiHidden/>
    <w:unhideWhenUsed/>
    <w:qFormat/>
    <w:rsid w:val="004E27CC"/>
    <w:rPr>
      <w:color w:val="954F72" w:themeColor="followedHyperlink"/>
      <w:u w:val="single"/>
    </w:rPr>
  </w:style>
  <w:style w:type="character" w:styleId="CommentReference">
    <w:name w:val="annotation reference"/>
    <w:basedOn w:val="DefaultParagraphFont"/>
    <w:uiPriority w:val="99"/>
    <w:semiHidden/>
    <w:unhideWhenUsed/>
    <w:qFormat/>
    <w:rsid w:val="0092371B"/>
    <w:rPr>
      <w:sz w:val="16"/>
      <w:szCs w:val="16"/>
    </w:rPr>
  </w:style>
  <w:style w:type="character" w:customStyle="1" w:styleId="CommentTextChar">
    <w:name w:val="Comment Text Char"/>
    <w:basedOn w:val="DefaultParagraphFont"/>
    <w:link w:val="CommentText"/>
    <w:uiPriority w:val="99"/>
    <w:qFormat/>
    <w:rsid w:val="0092371B"/>
    <w:rPr>
      <w:szCs w:val="20"/>
    </w:rPr>
  </w:style>
  <w:style w:type="character" w:customStyle="1" w:styleId="CommentSubjectChar">
    <w:name w:val="Comment Subject Char"/>
    <w:basedOn w:val="CommentTextChar"/>
    <w:link w:val="CommentSubject"/>
    <w:uiPriority w:val="99"/>
    <w:semiHidden/>
    <w:qFormat/>
    <w:rsid w:val="0092371B"/>
    <w:rPr>
      <w:b/>
      <w:bCs/>
      <w:szCs w:val="20"/>
    </w:rPr>
  </w:style>
  <w:style w:type="character" w:customStyle="1" w:styleId="BalloonTextChar">
    <w:name w:val="Balloon Text Char"/>
    <w:basedOn w:val="DefaultParagraphFont"/>
    <w:link w:val="BalloonText"/>
    <w:uiPriority w:val="99"/>
    <w:semiHidden/>
    <w:qFormat/>
    <w:rsid w:val="007937F9"/>
    <w:rPr>
      <w:rFonts w:ascii="Tahoma" w:hAnsi="Tahoma" w:cs="Tahoma"/>
      <w:sz w:val="16"/>
      <w:szCs w:val="16"/>
    </w:rPr>
  </w:style>
  <w:style w:type="character" w:customStyle="1" w:styleId="UnresolvedMention2">
    <w:name w:val="Unresolved Mention2"/>
    <w:basedOn w:val="DefaultParagraphFont"/>
    <w:uiPriority w:val="99"/>
    <w:semiHidden/>
    <w:unhideWhenUsed/>
    <w:qFormat/>
    <w:rsid w:val="00F0588D"/>
    <w:rPr>
      <w:color w:val="605E5C"/>
      <w:shd w:val="clear" w:color="auto" w:fill="E1DFDD"/>
    </w:rPr>
  </w:style>
  <w:style w:type="character" w:styleId="UnresolvedMention">
    <w:name w:val="Unresolved Mention"/>
    <w:basedOn w:val="DefaultParagraphFont"/>
    <w:uiPriority w:val="99"/>
    <w:semiHidden/>
    <w:unhideWhenUsed/>
    <w:qFormat/>
    <w:rsid w:val="00F00E28"/>
    <w:rPr>
      <w:color w:val="605E5C"/>
      <w:shd w:val="clear" w:color="auto" w:fill="E1DFDD"/>
    </w:rPr>
  </w:style>
  <w:style w:type="paragraph" w:customStyle="1" w:styleId="Heading">
    <w:name w:val="Heading"/>
    <w:basedOn w:val="Normal"/>
    <w:next w:val="BodyText"/>
    <w:qFormat/>
    <w:rsid w:val="00F42EA3"/>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F42EA3"/>
    <w:pPr>
      <w:spacing w:after="140" w:line="276" w:lineRule="auto"/>
    </w:pPr>
  </w:style>
  <w:style w:type="paragraph" w:styleId="List">
    <w:name w:val="List"/>
    <w:basedOn w:val="BodyText"/>
    <w:rsid w:val="00F42EA3"/>
    <w:rPr>
      <w:rFonts w:cs="Lohit Devanagari"/>
    </w:rPr>
  </w:style>
  <w:style w:type="paragraph" w:styleId="Caption">
    <w:name w:val="caption"/>
    <w:basedOn w:val="Normal"/>
    <w:qFormat/>
    <w:rsid w:val="00F42EA3"/>
    <w:pPr>
      <w:suppressLineNumbers/>
      <w:spacing w:before="120" w:after="120"/>
    </w:pPr>
    <w:rPr>
      <w:rFonts w:cs="Lohit Devanagari"/>
      <w:i/>
      <w:iCs/>
      <w:sz w:val="24"/>
      <w:szCs w:val="24"/>
    </w:rPr>
  </w:style>
  <w:style w:type="paragraph" w:customStyle="1" w:styleId="Index">
    <w:name w:val="Index"/>
    <w:basedOn w:val="Normal"/>
    <w:qFormat/>
    <w:rsid w:val="00F42EA3"/>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934C1"/>
    <w:pPr>
      <w:tabs>
        <w:tab w:val="center" w:pos="4513"/>
        <w:tab w:val="right" w:pos="9026"/>
      </w:tabs>
      <w:spacing w:after="0" w:line="240" w:lineRule="auto"/>
    </w:pPr>
  </w:style>
  <w:style w:type="paragraph" w:styleId="Footer">
    <w:name w:val="footer"/>
    <w:basedOn w:val="Normal"/>
    <w:link w:val="FooterChar"/>
    <w:uiPriority w:val="99"/>
    <w:unhideWhenUsed/>
    <w:rsid w:val="00C934C1"/>
    <w:pPr>
      <w:tabs>
        <w:tab w:val="center" w:pos="4513"/>
        <w:tab w:val="right" w:pos="9026"/>
      </w:tabs>
      <w:spacing w:after="0" w:line="240" w:lineRule="auto"/>
    </w:pPr>
  </w:style>
  <w:style w:type="paragraph" w:styleId="Revision">
    <w:name w:val="Revision"/>
    <w:uiPriority w:val="99"/>
    <w:semiHidden/>
    <w:qFormat/>
    <w:rsid w:val="003752B8"/>
    <w:rPr>
      <w:sz w:val="22"/>
    </w:rPr>
  </w:style>
  <w:style w:type="paragraph" w:styleId="CommentText">
    <w:name w:val="annotation text"/>
    <w:basedOn w:val="Normal"/>
    <w:link w:val="CommentTextChar"/>
    <w:uiPriority w:val="99"/>
    <w:unhideWhenUsed/>
    <w:qFormat/>
    <w:rsid w:val="0092371B"/>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92371B"/>
    <w:rPr>
      <w:b/>
      <w:bCs/>
    </w:rPr>
  </w:style>
  <w:style w:type="paragraph" w:styleId="ListParagraph">
    <w:name w:val="List Paragraph"/>
    <w:basedOn w:val="Normal"/>
    <w:uiPriority w:val="34"/>
    <w:qFormat/>
    <w:rsid w:val="00162062"/>
    <w:pPr>
      <w:ind w:left="720"/>
      <w:contextualSpacing/>
    </w:pPr>
  </w:style>
  <w:style w:type="paragraph" w:styleId="BalloonText">
    <w:name w:val="Balloon Text"/>
    <w:basedOn w:val="Normal"/>
    <w:link w:val="BalloonTextChar"/>
    <w:uiPriority w:val="99"/>
    <w:semiHidden/>
    <w:unhideWhenUsed/>
    <w:qFormat/>
    <w:rsid w:val="007937F9"/>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neweumarket.com/dubrovni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BE85-8E6B-4D4D-A92D-4FF90963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3</Pages>
  <Words>1028</Words>
  <Characters>5861</Characters>
  <Application>Microsoft Office Word</Application>
  <DocSecurity>0</DocSecurity>
  <Lines>48</Lines>
  <Paragraphs>13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Fabrio Bene</dc:creator>
  <dc:description/>
  <cp:lastModifiedBy>Nina Remenar</cp:lastModifiedBy>
  <cp:revision>59</cp:revision>
  <dcterms:created xsi:type="dcterms:W3CDTF">2024-06-10T07:34:00Z</dcterms:created>
  <dcterms:modified xsi:type="dcterms:W3CDTF">2024-06-13T08:08:00Z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